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7F784" w14:textId="449678F7" w:rsidR="007C4EB1" w:rsidRPr="00E03A15" w:rsidRDefault="007C4EB1" w:rsidP="007C4EB1">
      <w:pPr>
        <w:pStyle w:val="Galvene"/>
        <w:spacing w:before="240"/>
        <w:jc w:val="center"/>
        <w:rPr>
          <w:sz w:val="28"/>
          <w:szCs w:val="28"/>
        </w:rPr>
      </w:pPr>
      <w:r>
        <w:rPr>
          <w:noProof/>
          <w:sz w:val="28"/>
          <w:szCs w:val="28"/>
        </w:rPr>
        <w:drawing>
          <wp:anchor distT="0" distB="0" distL="114300" distR="114300" simplePos="0" relativeHeight="251659264" behindDoc="1" locked="0" layoutInCell="1" allowOverlap="1" wp14:anchorId="0F385BD7" wp14:editId="296F395F">
            <wp:simplePos x="0" y="0"/>
            <wp:positionH relativeFrom="column">
              <wp:posOffset>2705100</wp:posOffset>
            </wp:positionH>
            <wp:positionV relativeFrom="paragraph">
              <wp:posOffset>-457200</wp:posOffset>
            </wp:positionV>
            <wp:extent cx="504825" cy="571500"/>
            <wp:effectExtent l="0" t="0" r="9525"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A15">
        <w:rPr>
          <w:sz w:val="28"/>
          <w:szCs w:val="28"/>
        </w:rPr>
        <w:t>D</w:t>
      </w:r>
      <w:r>
        <w:rPr>
          <w:sz w:val="28"/>
          <w:szCs w:val="28"/>
        </w:rPr>
        <w:t>AUGAVPILS VALSTSPILSĒTAS PAŠVALDĪBA</w:t>
      </w:r>
    </w:p>
    <w:p w14:paraId="184F341C" w14:textId="77777777" w:rsidR="007C4EB1" w:rsidRPr="00E03A15" w:rsidRDefault="007C4EB1" w:rsidP="007C4EB1">
      <w:pPr>
        <w:pStyle w:val="Galvene"/>
        <w:pBdr>
          <w:bottom w:val="single" w:sz="4" w:space="1" w:color="auto"/>
        </w:pBdr>
        <w:spacing w:before="120" w:after="120"/>
        <w:jc w:val="center"/>
        <w:rPr>
          <w:b/>
          <w:spacing w:val="20"/>
          <w:sz w:val="32"/>
          <w:szCs w:val="32"/>
        </w:rPr>
      </w:pPr>
      <w:r w:rsidRPr="00E03A15">
        <w:rPr>
          <w:b/>
          <w:spacing w:val="20"/>
          <w:sz w:val="32"/>
          <w:szCs w:val="32"/>
        </w:rPr>
        <w:t>DAUGAVPILS SASKAŅAS PAMATSKOLA</w:t>
      </w:r>
    </w:p>
    <w:p w14:paraId="318ECFA5" w14:textId="77777777" w:rsidR="007C4EB1" w:rsidRDefault="007C4EB1" w:rsidP="007C4EB1">
      <w:pPr>
        <w:pStyle w:val="Galvene"/>
        <w:tabs>
          <w:tab w:val="left" w:pos="709"/>
        </w:tabs>
        <w:ind w:firstLine="567"/>
        <w:jc w:val="center"/>
        <w:rPr>
          <w:sz w:val="22"/>
          <w:szCs w:val="22"/>
        </w:rPr>
      </w:pPr>
      <w:proofErr w:type="spellStart"/>
      <w:r w:rsidRPr="00644CD2">
        <w:rPr>
          <w:sz w:val="22"/>
          <w:szCs w:val="22"/>
        </w:rPr>
        <w:t>Reģ</w:t>
      </w:r>
      <w:proofErr w:type="spellEnd"/>
      <w:r w:rsidRPr="00644CD2">
        <w:rPr>
          <w:sz w:val="22"/>
          <w:szCs w:val="22"/>
        </w:rPr>
        <w:t>. nr.</w:t>
      </w:r>
      <w:r w:rsidRPr="00B16F64">
        <w:rPr>
          <w:sz w:val="22"/>
          <w:szCs w:val="22"/>
          <w:lang w:eastAsia="en-US"/>
        </w:rPr>
        <w:t xml:space="preserve"> 40900030426</w:t>
      </w:r>
      <w:r w:rsidRPr="00644CD2">
        <w:rPr>
          <w:sz w:val="22"/>
          <w:szCs w:val="22"/>
        </w:rPr>
        <w:t xml:space="preserve">, </w:t>
      </w:r>
      <w:r>
        <w:rPr>
          <w:sz w:val="22"/>
          <w:szCs w:val="22"/>
        </w:rPr>
        <w:t>Parādes</w:t>
      </w:r>
      <w:r w:rsidRPr="00644CD2">
        <w:rPr>
          <w:sz w:val="22"/>
          <w:szCs w:val="22"/>
        </w:rPr>
        <w:t xml:space="preserve"> ielā 7, Daugavpils, LV</w:t>
      </w:r>
      <w:r>
        <w:rPr>
          <w:sz w:val="22"/>
          <w:szCs w:val="22"/>
        </w:rPr>
        <w:t>–5</w:t>
      </w:r>
      <w:r w:rsidRPr="00644CD2">
        <w:rPr>
          <w:sz w:val="22"/>
          <w:szCs w:val="22"/>
        </w:rPr>
        <w:t>401, t. 65425870,</w:t>
      </w:r>
    </w:p>
    <w:p w14:paraId="4EC0BAFF" w14:textId="77777777" w:rsidR="007C4EB1" w:rsidRDefault="007C4EB1" w:rsidP="007C4EB1">
      <w:pPr>
        <w:pStyle w:val="Galvene"/>
        <w:jc w:val="center"/>
      </w:pPr>
      <w:r w:rsidRPr="00644CD2">
        <w:rPr>
          <w:sz w:val="22"/>
          <w:szCs w:val="22"/>
        </w:rPr>
        <w:t xml:space="preserve">e–pasts </w:t>
      </w:r>
      <w:hyperlink r:id="rId9" w:history="1">
        <w:r w:rsidRPr="00774AB5">
          <w:rPr>
            <w:rStyle w:val="Hipersaite"/>
            <w:sz w:val="22"/>
            <w:szCs w:val="22"/>
          </w:rPr>
          <w:t>pasts@saskanas.lv</w:t>
        </w:r>
      </w:hyperlink>
      <w:r w:rsidRPr="00644CD2">
        <w:rPr>
          <w:sz w:val="22"/>
          <w:szCs w:val="22"/>
        </w:rPr>
        <w:t xml:space="preserve"> </w:t>
      </w:r>
      <w:hyperlink r:id="rId10" w:history="1">
        <w:r w:rsidRPr="00644CD2">
          <w:rPr>
            <w:rStyle w:val="Hipersaite"/>
            <w:sz w:val="22"/>
            <w:szCs w:val="22"/>
          </w:rPr>
          <w:t>www.saskanas.lv</w:t>
        </w:r>
      </w:hyperlink>
      <w:r w:rsidRPr="00644CD2">
        <w:rPr>
          <w:sz w:val="22"/>
          <w:szCs w:val="22"/>
        </w:rPr>
        <w:t xml:space="preserve"> </w:t>
      </w:r>
      <w:r>
        <w:t xml:space="preserve"> </w:t>
      </w:r>
    </w:p>
    <w:p w14:paraId="021F8B87" w14:textId="77777777" w:rsidR="007C4EB1" w:rsidRDefault="007C4EB1" w:rsidP="007C4EB1">
      <w:pPr>
        <w:spacing w:after="0" w:line="276" w:lineRule="auto"/>
        <w:jc w:val="right"/>
        <w:rPr>
          <w:rFonts w:ascii="Times New Roman" w:eastAsia="Times New Roman" w:hAnsi="Times New Roman" w:cs="Times New Roman"/>
          <w:sz w:val="24"/>
          <w:szCs w:val="24"/>
          <w:lang w:val="lv-LV" w:eastAsia="lv-LV"/>
        </w:rPr>
      </w:pPr>
    </w:p>
    <w:p w14:paraId="5AAB8F55" w14:textId="12FCAA57" w:rsidR="007C4EB1" w:rsidRPr="007C4EB1" w:rsidRDefault="007C4EB1" w:rsidP="007C4EB1">
      <w:pPr>
        <w:spacing w:after="0" w:line="276" w:lineRule="auto"/>
        <w:jc w:val="right"/>
        <w:rPr>
          <w:rFonts w:ascii="Times New Roman" w:eastAsia="Times New Roman" w:hAnsi="Times New Roman" w:cs="Times New Roman"/>
          <w:sz w:val="24"/>
          <w:szCs w:val="24"/>
          <w:lang w:val="lv-LV" w:eastAsia="lv-LV"/>
        </w:rPr>
      </w:pPr>
      <w:r w:rsidRPr="007C4EB1">
        <w:rPr>
          <w:rFonts w:ascii="Times New Roman" w:eastAsia="Times New Roman" w:hAnsi="Times New Roman" w:cs="Times New Roman"/>
          <w:sz w:val="24"/>
          <w:szCs w:val="24"/>
          <w:lang w:val="lv-LV" w:eastAsia="lv-LV"/>
        </w:rPr>
        <w:t>APSTIPRINĀTS</w:t>
      </w:r>
    </w:p>
    <w:p w14:paraId="02A6A61F" w14:textId="77777777" w:rsidR="007C4EB1" w:rsidRPr="007C4EB1" w:rsidRDefault="007C4EB1" w:rsidP="007C4EB1">
      <w:pPr>
        <w:spacing w:after="0" w:line="276" w:lineRule="auto"/>
        <w:jc w:val="right"/>
        <w:rPr>
          <w:rFonts w:ascii="Times New Roman" w:eastAsia="Times New Roman" w:hAnsi="Times New Roman" w:cs="Times New Roman"/>
          <w:sz w:val="24"/>
          <w:szCs w:val="24"/>
          <w:lang w:val="lv-LV" w:eastAsia="lv-LV"/>
        </w:rPr>
      </w:pPr>
      <w:r w:rsidRPr="007C4EB1">
        <w:rPr>
          <w:rFonts w:ascii="Times New Roman" w:eastAsia="Times New Roman" w:hAnsi="Times New Roman" w:cs="Times New Roman"/>
          <w:sz w:val="24"/>
          <w:szCs w:val="24"/>
          <w:lang w:val="lv-LV" w:eastAsia="lv-LV"/>
        </w:rPr>
        <w:t>ar Daugavpils Saskaņas pamatskolas direktores</w:t>
      </w:r>
    </w:p>
    <w:p w14:paraId="4E3F9880" w14:textId="56F5A58F" w:rsidR="007C4EB1" w:rsidRPr="007C4EB1" w:rsidRDefault="007C4EB1" w:rsidP="007C4EB1">
      <w:pPr>
        <w:tabs>
          <w:tab w:val="left" w:leader="underscore" w:pos="1620"/>
          <w:tab w:val="left" w:leader="underscore" w:pos="3487"/>
        </w:tabs>
        <w:spacing w:after="0" w:line="276" w:lineRule="auto"/>
        <w:jc w:val="right"/>
        <w:rPr>
          <w:rFonts w:ascii="Times New Roman" w:eastAsia="Times New Roman" w:hAnsi="Times New Roman" w:cs="Times New Roman"/>
          <w:sz w:val="24"/>
          <w:szCs w:val="24"/>
          <w:lang w:val="lv-LV" w:eastAsia="lv-LV"/>
        </w:rPr>
      </w:pPr>
      <w:r w:rsidRPr="007C4EB1">
        <w:rPr>
          <w:rFonts w:ascii="Times New Roman" w:eastAsia="Times New Roman" w:hAnsi="Times New Roman" w:cs="Times New Roman"/>
          <w:sz w:val="24"/>
          <w:szCs w:val="24"/>
          <w:lang w:val="lv-LV" w:eastAsia="lv-LV"/>
        </w:rPr>
        <w:t>202</w:t>
      </w:r>
      <w:r>
        <w:rPr>
          <w:rFonts w:ascii="Times New Roman" w:eastAsia="Times New Roman" w:hAnsi="Times New Roman" w:cs="Times New Roman"/>
          <w:sz w:val="24"/>
          <w:szCs w:val="24"/>
          <w:lang w:val="lv-LV" w:eastAsia="lv-LV"/>
        </w:rPr>
        <w:t>6</w:t>
      </w:r>
      <w:r w:rsidRPr="007C4EB1">
        <w:rPr>
          <w:rFonts w:ascii="Times New Roman" w:eastAsia="Times New Roman" w:hAnsi="Times New Roman" w:cs="Times New Roman"/>
          <w:sz w:val="24"/>
          <w:szCs w:val="24"/>
          <w:lang w:val="lv-LV" w:eastAsia="lv-LV"/>
        </w:rPr>
        <w:t>.gada 2</w:t>
      </w:r>
      <w:r>
        <w:rPr>
          <w:rFonts w:ascii="Times New Roman" w:eastAsia="Times New Roman" w:hAnsi="Times New Roman" w:cs="Times New Roman"/>
          <w:sz w:val="24"/>
          <w:szCs w:val="24"/>
          <w:lang w:val="lv-LV" w:eastAsia="lv-LV"/>
        </w:rPr>
        <w:t>2</w:t>
      </w:r>
      <w:r w:rsidRPr="007C4EB1">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maija</w:t>
      </w:r>
      <w:r w:rsidRPr="007C4EB1">
        <w:rPr>
          <w:rFonts w:ascii="Times New Roman" w:eastAsia="Times New Roman" w:hAnsi="Times New Roman" w:cs="Times New Roman"/>
          <w:sz w:val="24"/>
          <w:szCs w:val="24"/>
          <w:lang w:val="lv-LV" w:eastAsia="lv-LV"/>
        </w:rPr>
        <w:t xml:space="preserve"> rīkojumu Nr. 1.9/</w:t>
      </w:r>
      <w:r>
        <w:rPr>
          <w:rFonts w:ascii="Times New Roman" w:eastAsia="Times New Roman" w:hAnsi="Times New Roman" w:cs="Times New Roman"/>
          <w:sz w:val="24"/>
          <w:szCs w:val="24"/>
          <w:lang w:val="lv-LV" w:eastAsia="lv-LV"/>
        </w:rPr>
        <w:t>83</w:t>
      </w:r>
    </w:p>
    <w:p w14:paraId="5B862BCD" w14:textId="77777777" w:rsidR="00643AB2" w:rsidRPr="000A6B55" w:rsidRDefault="00643AB2" w:rsidP="00A73763">
      <w:pPr>
        <w:spacing w:after="360"/>
        <w:jc w:val="center"/>
        <w:rPr>
          <w:rFonts w:ascii="Times New Roman" w:hAnsi="Times New Roman"/>
          <w:b/>
          <w:sz w:val="32"/>
          <w:szCs w:val="32"/>
          <w:lang w:val="lv-LV"/>
        </w:rPr>
      </w:pPr>
    </w:p>
    <w:p w14:paraId="454B4804" w14:textId="77777777" w:rsidR="00E22920" w:rsidRPr="00252B70" w:rsidRDefault="00E22920" w:rsidP="00A73763">
      <w:pPr>
        <w:spacing w:after="360"/>
        <w:jc w:val="center"/>
        <w:rPr>
          <w:rFonts w:ascii="Times New Roman" w:hAnsi="Times New Roman"/>
          <w:b/>
          <w:sz w:val="32"/>
          <w:szCs w:val="32"/>
          <w:lang w:val="lv-LV"/>
        </w:rPr>
      </w:pPr>
      <w:r w:rsidRPr="00252B70">
        <w:rPr>
          <w:rFonts w:ascii="Times New Roman" w:hAnsi="Times New Roman"/>
          <w:b/>
          <w:sz w:val="32"/>
          <w:szCs w:val="32"/>
          <w:lang w:val="lv-LV"/>
        </w:rPr>
        <w:t xml:space="preserve">DAUGAVPILS SASKAŅAS PAMATSKOLAS </w:t>
      </w:r>
      <w:bookmarkStart w:id="0" w:name="_Hlk230791029"/>
      <w:r w:rsidRPr="007C4EB1">
        <w:rPr>
          <w:rFonts w:ascii="Times New Roman" w:hAnsi="Times New Roman"/>
          <w:b/>
          <w:sz w:val="32"/>
          <w:szCs w:val="32"/>
          <w:lang w:val="lv-LV"/>
        </w:rPr>
        <w:t>RĪCĪBAS PLĀNS GAISA TELPAS APDRAUDĒJUMA GADĪJUMOS</w:t>
      </w:r>
      <w:bookmarkEnd w:id="0"/>
    </w:p>
    <w:p w14:paraId="7416948C" w14:textId="27C77C55" w:rsidR="00571BA0" w:rsidRPr="00252B70" w:rsidRDefault="00C87C48" w:rsidP="00A73763">
      <w:pPr>
        <w:spacing w:after="0"/>
        <w:ind w:left="3402"/>
        <w:jc w:val="right"/>
        <w:rPr>
          <w:rFonts w:ascii="Times New Roman" w:hAnsi="Times New Roman"/>
          <w:i/>
          <w:sz w:val="24"/>
          <w:szCs w:val="24"/>
          <w:lang w:val="lv-LV"/>
        </w:rPr>
      </w:pPr>
      <w:r w:rsidRPr="00252B70">
        <w:rPr>
          <w:rFonts w:ascii="Times New Roman" w:hAnsi="Times New Roman"/>
          <w:i/>
          <w:sz w:val="24"/>
          <w:szCs w:val="24"/>
          <w:lang w:val="lv-LV"/>
        </w:rPr>
        <w:t xml:space="preserve">Izdots </w:t>
      </w:r>
      <w:r w:rsidR="00E22920" w:rsidRPr="00252B70">
        <w:rPr>
          <w:rFonts w:ascii="Times New Roman" w:hAnsi="Times New Roman"/>
          <w:i/>
          <w:sz w:val="24"/>
          <w:szCs w:val="24"/>
          <w:lang w:val="lv-LV"/>
        </w:rPr>
        <w:t xml:space="preserve">saskaņā ar Valsts pārvaldes iekārtas likuma 72.panta 1.daļas 1.punktu un </w:t>
      </w:r>
      <w:r w:rsidRPr="00252B70">
        <w:rPr>
          <w:rFonts w:ascii="Times New Roman" w:hAnsi="Times New Roman"/>
          <w:i/>
          <w:sz w:val="24"/>
          <w:szCs w:val="24"/>
          <w:lang w:val="lv-LV"/>
        </w:rPr>
        <w:t>22.08.2023.</w:t>
      </w:r>
      <w:r w:rsidR="00E22920" w:rsidRPr="00252B70">
        <w:rPr>
          <w:rFonts w:ascii="Times New Roman" w:hAnsi="Times New Roman"/>
          <w:i/>
          <w:sz w:val="24"/>
          <w:szCs w:val="24"/>
          <w:lang w:val="lv-LV"/>
        </w:rPr>
        <w:t>MK noteikumiem Nr.474 “Kārtība , kādā nodrošinā</w:t>
      </w:r>
      <w:r w:rsidR="00610678" w:rsidRPr="00252B70">
        <w:rPr>
          <w:rFonts w:ascii="Times New Roman" w:hAnsi="Times New Roman"/>
          <w:i/>
          <w:sz w:val="24"/>
          <w:szCs w:val="24"/>
          <w:lang w:val="lv-LV"/>
        </w:rPr>
        <w:t>ma izglītojamo profilaktiskā veselības aprūpe, pirmā palīdzība un drošība izglītības iestādē”,</w:t>
      </w:r>
    </w:p>
    <w:p w14:paraId="214DA98F" w14:textId="2AF99B87" w:rsidR="00E22920" w:rsidRPr="00252B70" w:rsidRDefault="00610678" w:rsidP="00A73763">
      <w:pPr>
        <w:spacing w:after="0"/>
        <w:ind w:left="3402"/>
        <w:jc w:val="right"/>
        <w:rPr>
          <w:rFonts w:ascii="Times New Roman" w:hAnsi="Times New Roman"/>
          <w:i/>
          <w:sz w:val="24"/>
          <w:szCs w:val="24"/>
          <w:lang w:val="lv-LV"/>
        </w:rPr>
      </w:pPr>
      <w:r w:rsidRPr="00252B70">
        <w:rPr>
          <w:rFonts w:ascii="Times New Roman" w:hAnsi="Times New Roman"/>
          <w:i/>
          <w:sz w:val="24"/>
          <w:szCs w:val="24"/>
          <w:lang w:val="lv-LV"/>
        </w:rPr>
        <w:t xml:space="preserve"> </w:t>
      </w:r>
      <w:r w:rsidR="00561553" w:rsidRPr="00252B70">
        <w:rPr>
          <w:rFonts w:ascii="Times New Roman" w:hAnsi="Times New Roman"/>
          <w:i/>
          <w:sz w:val="24"/>
          <w:szCs w:val="24"/>
          <w:lang w:val="lv-LV"/>
        </w:rPr>
        <w:t xml:space="preserve">ar </w:t>
      </w:r>
      <w:r w:rsidR="002E7F72" w:rsidRPr="00252B70">
        <w:rPr>
          <w:rFonts w:ascii="Times New Roman" w:hAnsi="Times New Roman"/>
          <w:i/>
          <w:sz w:val="24"/>
          <w:szCs w:val="24"/>
          <w:lang w:val="lv-LV"/>
        </w:rPr>
        <w:t xml:space="preserve">Daugavpils valstspilsētas pašvaldības domes priekšsēdētāja </w:t>
      </w:r>
      <w:r w:rsidR="00252B70" w:rsidRPr="00252B70">
        <w:rPr>
          <w:rFonts w:ascii="Times New Roman" w:hAnsi="Times New Roman"/>
          <w:i/>
          <w:sz w:val="24"/>
          <w:szCs w:val="24"/>
          <w:lang w:val="lv-LV"/>
        </w:rPr>
        <w:t>22.05.2026.</w:t>
      </w:r>
      <w:r w:rsidR="002E7F72" w:rsidRPr="00252B70">
        <w:rPr>
          <w:rFonts w:ascii="Times New Roman" w:hAnsi="Times New Roman"/>
          <w:i/>
          <w:sz w:val="24"/>
          <w:szCs w:val="24"/>
          <w:lang w:val="lv-LV"/>
        </w:rPr>
        <w:t xml:space="preserve"> rīkojumu Nr.54e</w:t>
      </w:r>
      <w:r w:rsidR="002E7B58" w:rsidRPr="00252B70">
        <w:rPr>
          <w:rFonts w:ascii="Times New Roman" w:hAnsi="Times New Roman"/>
          <w:i/>
          <w:sz w:val="24"/>
          <w:szCs w:val="24"/>
          <w:lang w:val="lv-LV"/>
        </w:rPr>
        <w:t xml:space="preserve"> </w:t>
      </w:r>
      <w:r w:rsidR="00C87C48" w:rsidRPr="00252B70">
        <w:rPr>
          <w:rFonts w:ascii="Times New Roman" w:hAnsi="Times New Roman"/>
          <w:i/>
          <w:sz w:val="24"/>
          <w:szCs w:val="24"/>
          <w:lang w:val="lv-LV"/>
        </w:rPr>
        <w:t xml:space="preserve">par </w:t>
      </w:r>
      <w:r w:rsidR="002E7B58" w:rsidRPr="00252B70">
        <w:rPr>
          <w:rFonts w:ascii="Times New Roman" w:hAnsi="Times New Roman"/>
          <w:i/>
          <w:sz w:val="24"/>
          <w:szCs w:val="24"/>
          <w:lang w:val="lv-LV"/>
        </w:rPr>
        <w:t>apstiprināto Rīcības algoritmu Daugavpils valstspilsētas pa</w:t>
      </w:r>
      <w:r w:rsidR="00571BA0" w:rsidRPr="00252B70">
        <w:rPr>
          <w:rFonts w:ascii="Times New Roman" w:hAnsi="Times New Roman"/>
          <w:i/>
          <w:sz w:val="24"/>
          <w:szCs w:val="24"/>
          <w:lang w:val="lv-LV"/>
        </w:rPr>
        <w:t>š</w:t>
      </w:r>
      <w:r w:rsidR="002E7B58" w:rsidRPr="00252B70">
        <w:rPr>
          <w:rFonts w:ascii="Times New Roman" w:hAnsi="Times New Roman"/>
          <w:i/>
          <w:sz w:val="24"/>
          <w:szCs w:val="24"/>
          <w:lang w:val="lv-LV"/>
        </w:rPr>
        <w:t>valdības iest</w:t>
      </w:r>
      <w:r w:rsidR="00571BA0" w:rsidRPr="00252B70">
        <w:rPr>
          <w:rFonts w:ascii="Times New Roman" w:hAnsi="Times New Roman"/>
          <w:i/>
          <w:sz w:val="24"/>
          <w:szCs w:val="24"/>
          <w:lang w:val="lv-LV"/>
        </w:rPr>
        <w:t>ā</w:t>
      </w:r>
      <w:r w:rsidR="002E7B58" w:rsidRPr="00252B70">
        <w:rPr>
          <w:rFonts w:ascii="Times New Roman" w:hAnsi="Times New Roman"/>
          <w:i/>
          <w:sz w:val="24"/>
          <w:szCs w:val="24"/>
          <w:lang w:val="lv-LV"/>
        </w:rPr>
        <w:t>d</w:t>
      </w:r>
      <w:r w:rsidR="00571BA0" w:rsidRPr="00252B70">
        <w:rPr>
          <w:rFonts w:ascii="Times New Roman" w:hAnsi="Times New Roman"/>
          <w:i/>
          <w:sz w:val="24"/>
          <w:szCs w:val="24"/>
          <w:lang w:val="lv-LV"/>
        </w:rPr>
        <w:t>ē</w:t>
      </w:r>
      <w:r w:rsidR="002E7B58" w:rsidRPr="00252B70">
        <w:rPr>
          <w:rFonts w:ascii="Times New Roman" w:hAnsi="Times New Roman"/>
          <w:i/>
          <w:sz w:val="24"/>
          <w:szCs w:val="24"/>
          <w:lang w:val="lv-LV"/>
        </w:rPr>
        <w:t xml:space="preserve">m un </w:t>
      </w:r>
      <w:r w:rsidR="00571BA0" w:rsidRPr="00252B70">
        <w:rPr>
          <w:rFonts w:ascii="Times New Roman" w:hAnsi="Times New Roman"/>
          <w:i/>
          <w:sz w:val="24"/>
          <w:szCs w:val="24"/>
          <w:lang w:val="lv-LV"/>
        </w:rPr>
        <w:t xml:space="preserve">kapitālsabiedrībām gaisa telpas </w:t>
      </w:r>
      <w:proofErr w:type="spellStart"/>
      <w:r w:rsidR="00571BA0" w:rsidRPr="00252B70">
        <w:rPr>
          <w:rFonts w:ascii="Times New Roman" w:hAnsi="Times New Roman"/>
          <w:i/>
          <w:sz w:val="24"/>
          <w:szCs w:val="24"/>
          <w:lang w:val="lv-LV"/>
        </w:rPr>
        <w:t>dronu</w:t>
      </w:r>
      <w:proofErr w:type="spellEnd"/>
      <w:r w:rsidR="00571BA0" w:rsidRPr="00252B70">
        <w:rPr>
          <w:rFonts w:ascii="Times New Roman" w:hAnsi="Times New Roman"/>
          <w:i/>
          <w:sz w:val="24"/>
          <w:szCs w:val="24"/>
          <w:lang w:val="lv-LV"/>
        </w:rPr>
        <w:t xml:space="preserve"> apdraudējuma gadījumā.</w:t>
      </w:r>
    </w:p>
    <w:p w14:paraId="3B6E9F9A" w14:textId="77777777" w:rsidR="002E7F72" w:rsidRPr="00252B70" w:rsidRDefault="002E7F72" w:rsidP="00A73763">
      <w:pPr>
        <w:spacing w:after="0"/>
        <w:jc w:val="both"/>
        <w:rPr>
          <w:rFonts w:ascii="Times New Roman" w:hAnsi="Times New Roman"/>
          <w:b/>
          <w:sz w:val="32"/>
          <w:szCs w:val="32"/>
          <w:lang w:val="lv-LV"/>
        </w:rPr>
      </w:pPr>
    </w:p>
    <w:p w14:paraId="1DEDA9D2" w14:textId="77777777" w:rsidR="00561553" w:rsidRPr="00252B70" w:rsidRDefault="0047312C" w:rsidP="00A73763">
      <w:pPr>
        <w:pStyle w:val="Sarakstarindkopa"/>
        <w:numPr>
          <w:ilvl w:val="0"/>
          <w:numId w:val="5"/>
        </w:numPr>
        <w:spacing w:after="240"/>
        <w:ind w:left="714" w:hanging="357"/>
        <w:contextualSpacing w:val="0"/>
        <w:jc w:val="center"/>
        <w:rPr>
          <w:rFonts w:ascii="Times New Roman" w:hAnsi="Times New Roman"/>
          <w:b/>
          <w:sz w:val="28"/>
          <w:szCs w:val="28"/>
          <w:lang w:val="lv-LV"/>
        </w:rPr>
      </w:pPr>
      <w:r w:rsidRPr="00252B70">
        <w:rPr>
          <w:rFonts w:ascii="Times New Roman" w:hAnsi="Times New Roman"/>
          <w:b/>
          <w:sz w:val="28"/>
          <w:szCs w:val="28"/>
          <w:lang w:val="lv-LV"/>
        </w:rPr>
        <w:t>Vispārīgie noteikumi</w:t>
      </w:r>
    </w:p>
    <w:p w14:paraId="41988CB8" w14:textId="44D04AEE" w:rsidR="00561553" w:rsidRPr="00252B70" w:rsidRDefault="0047312C" w:rsidP="00A73763">
      <w:pPr>
        <w:pStyle w:val="Sarakstarindkopa"/>
        <w:numPr>
          <w:ilvl w:val="1"/>
          <w:numId w:val="5"/>
        </w:numPr>
        <w:spacing w:after="0"/>
        <w:ind w:left="0" w:firstLine="0"/>
        <w:jc w:val="both"/>
        <w:rPr>
          <w:rFonts w:ascii="Times New Roman" w:hAnsi="Times New Roman"/>
          <w:b/>
          <w:sz w:val="28"/>
          <w:szCs w:val="28"/>
          <w:lang w:val="lv-LV"/>
        </w:rPr>
      </w:pPr>
      <w:r w:rsidRPr="00252B70">
        <w:rPr>
          <w:rFonts w:ascii="Times New Roman" w:hAnsi="Times New Roman"/>
          <w:sz w:val="24"/>
          <w:szCs w:val="24"/>
          <w:lang w:val="lv-LV"/>
        </w:rPr>
        <w:t>Daugavpils Saskaņas pamatskolas (turpmāk – izglītības iestāde) rīcības plāns gaisa telpas apdraudējuma gadījumos nosaka izglītojamo, viņu likumisko pārstāvju un izglītības iestādes darbinieku rīcību, ja izglītības iestādes teritorijā vai tās tuvumā tiek novērots aizdomīgs drons vai saņemts brīdinājums/šūnapraides ziņa par gaisa telpas apdraudējumu.</w:t>
      </w:r>
    </w:p>
    <w:p w14:paraId="145B47DD" w14:textId="05D771D8" w:rsidR="00561553" w:rsidRPr="00252B70" w:rsidRDefault="007119C9" w:rsidP="00A73763">
      <w:pPr>
        <w:pStyle w:val="Sarakstarindkopa"/>
        <w:numPr>
          <w:ilvl w:val="1"/>
          <w:numId w:val="5"/>
        </w:numPr>
        <w:spacing w:after="0"/>
        <w:ind w:left="0" w:firstLine="0"/>
        <w:jc w:val="both"/>
        <w:rPr>
          <w:rStyle w:val="DefaultParagraphFont"/>
          <w:rFonts w:ascii="Times New Roman" w:hAnsi="Times New Roman"/>
          <w:b/>
          <w:sz w:val="28"/>
          <w:szCs w:val="28"/>
          <w:lang w:val="lv-LV"/>
        </w:rPr>
      </w:pPr>
      <w:r w:rsidRPr="00252B70">
        <w:rPr>
          <w:rStyle w:val="DefaultParagraphFont"/>
          <w:rFonts w:ascii="Times New Roman" w:hAnsi="Times New Roman"/>
          <w:sz w:val="24"/>
          <w:szCs w:val="24"/>
          <w:lang w:val="lv-LV"/>
        </w:rPr>
        <w:t xml:space="preserve">Ja brīdinājums par gaisa telpas apdraudējumu (šūnu apraides paziņojums) ir izziņots ārpus darba laika un līdz plkst. </w:t>
      </w:r>
      <w:r w:rsidRPr="00252B70">
        <w:rPr>
          <w:rStyle w:val="DefaultParagraphFont"/>
          <w:rFonts w:ascii="Times New Roman" w:hAnsi="Times New Roman"/>
          <w:b/>
          <w:bCs/>
          <w:sz w:val="24"/>
          <w:szCs w:val="24"/>
          <w:lang w:val="lv-LV"/>
        </w:rPr>
        <w:t>6:00</w:t>
      </w:r>
      <w:r w:rsidRPr="00252B70">
        <w:rPr>
          <w:rStyle w:val="DefaultParagraphFont"/>
          <w:rFonts w:ascii="Times New Roman" w:hAnsi="Times New Roman"/>
          <w:sz w:val="24"/>
          <w:szCs w:val="24"/>
          <w:lang w:val="lv-LV"/>
        </w:rPr>
        <w:t xml:space="preserve"> nav paziņots par apdraudējuma beigām</w:t>
      </w:r>
      <w:r w:rsidR="00037D3F" w:rsidRPr="00252B70">
        <w:rPr>
          <w:rStyle w:val="DefaultParagraphFont"/>
          <w:rFonts w:ascii="Times New Roman" w:hAnsi="Times New Roman"/>
          <w:sz w:val="24"/>
          <w:szCs w:val="24"/>
          <w:lang w:val="lv-LV"/>
        </w:rPr>
        <w:t xml:space="preserve">, </w:t>
      </w:r>
      <w:r w:rsidRPr="00252B70">
        <w:rPr>
          <w:rStyle w:val="DefaultParagraphFont"/>
          <w:rFonts w:ascii="Times New Roman" w:hAnsi="Times New Roman"/>
          <w:sz w:val="24"/>
          <w:szCs w:val="24"/>
          <w:lang w:val="lv-LV"/>
        </w:rPr>
        <w:t>izglītības iestādē mācības šajā dienā nenotiek</w:t>
      </w:r>
      <w:r w:rsidR="00C143F3" w:rsidRPr="00252B70">
        <w:rPr>
          <w:rStyle w:val="DefaultParagraphFont"/>
          <w:rFonts w:ascii="Times New Roman" w:hAnsi="Times New Roman"/>
          <w:sz w:val="24"/>
          <w:szCs w:val="24"/>
          <w:lang w:val="lv-LV"/>
        </w:rPr>
        <w:t xml:space="preserve"> vai notiek attālināti.</w:t>
      </w:r>
    </w:p>
    <w:p w14:paraId="0CE094AC" w14:textId="77777777" w:rsidR="00561553" w:rsidRPr="00252B70" w:rsidRDefault="00C143F3" w:rsidP="00A73763">
      <w:pPr>
        <w:pStyle w:val="Sarakstarindkopa"/>
        <w:numPr>
          <w:ilvl w:val="1"/>
          <w:numId w:val="5"/>
        </w:numPr>
        <w:spacing w:after="0"/>
        <w:ind w:left="0" w:firstLine="0"/>
        <w:jc w:val="both"/>
        <w:rPr>
          <w:rFonts w:ascii="Times New Roman" w:hAnsi="Times New Roman"/>
          <w:b/>
          <w:sz w:val="28"/>
          <w:szCs w:val="28"/>
          <w:lang w:val="lv-LV"/>
        </w:rPr>
      </w:pPr>
      <w:r w:rsidRPr="00252B70">
        <w:rPr>
          <w:rFonts w:ascii="Times New Roman" w:hAnsi="Times New Roman"/>
          <w:sz w:val="24"/>
          <w:szCs w:val="24"/>
          <w:lang w:val="lv-LV"/>
        </w:rPr>
        <w:t xml:space="preserve">Izglītības iestādes administrācija par mācību procesa </w:t>
      </w:r>
      <w:r w:rsidR="00985884" w:rsidRPr="00252B70">
        <w:rPr>
          <w:rFonts w:ascii="Times New Roman" w:hAnsi="Times New Roman"/>
          <w:sz w:val="24"/>
          <w:szCs w:val="24"/>
          <w:lang w:val="lv-LV"/>
        </w:rPr>
        <w:t>norisi</w:t>
      </w:r>
      <w:r w:rsidRPr="00252B70">
        <w:rPr>
          <w:rFonts w:ascii="Times New Roman" w:hAnsi="Times New Roman"/>
          <w:sz w:val="24"/>
          <w:szCs w:val="24"/>
          <w:lang w:val="lv-LV"/>
        </w:rPr>
        <w:t xml:space="preserve"> attiecīgajā dienā informē izglītojamo vecākus vai likumiskos pārstāvjus, izmantojot iestādes oficiālos saziņas līdzekļus.</w:t>
      </w:r>
    </w:p>
    <w:p w14:paraId="1EB4447B" w14:textId="77777777" w:rsidR="007119C9" w:rsidRPr="00252B70" w:rsidRDefault="007119C9" w:rsidP="00A73763">
      <w:pPr>
        <w:pStyle w:val="Sarakstarindkopa"/>
        <w:numPr>
          <w:ilvl w:val="1"/>
          <w:numId w:val="5"/>
        </w:numPr>
        <w:spacing w:after="0"/>
        <w:ind w:left="0" w:firstLine="0"/>
        <w:jc w:val="both"/>
        <w:rPr>
          <w:rFonts w:ascii="Times New Roman" w:hAnsi="Times New Roman"/>
          <w:b/>
          <w:sz w:val="28"/>
          <w:szCs w:val="28"/>
          <w:lang w:val="lv-LV"/>
        </w:rPr>
      </w:pPr>
      <w:r w:rsidRPr="00252B70">
        <w:rPr>
          <w:rStyle w:val="DefaultParagraphFont"/>
          <w:rFonts w:ascii="Times New Roman" w:hAnsi="Times New Roman"/>
          <w:sz w:val="24"/>
          <w:szCs w:val="24"/>
          <w:lang w:val="lv-LV"/>
        </w:rPr>
        <w:t xml:space="preserve">Ja brīdinājums par gaisa telpas apdraudējumu (šūnu apraides paziņojums) ir izziņots ārpus darba laika un līdz plkst. </w:t>
      </w:r>
      <w:r w:rsidRPr="00252B70">
        <w:rPr>
          <w:rStyle w:val="DefaultParagraphFont"/>
          <w:rFonts w:ascii="Times New Roman" w:hAnsi="Times New Roman"/>
          <w:b/>
          <w:bCs/>
          <w:sz w:val="24"/>
          <w:szCs w:val="24"/>
          <w:lang w:val="lv-LV"/>
        </w:rPr>
        <w:t>6:00</w:t>
      </w:r>
      <w:r w:rsidRPr="00252B70">
        <w:rPr>
          <w:rStyle w:val="DefaultParagraphFont"/>
          <w:rFonts w:ascii="Times New Roman" w:hAnsi="Times New Roman"/>
          <w:sz w:val="24"/>
          <w:szCs w:val="24"/>
          <w:lang w:val="lv-LV"/>
        </w:rPr>
        <w:t xml:space="preserve"> nav paziņots par apdraudējuma beigām izglītības iestāžu darbinieki ievēro visus drošības pasākumus līdz tiek saņemts paziņojums par apdraudējuma beigām un vienas stundas laikā ierodas darbā atbilstoši noteiktajam darba grafikam</w:t>
      </w:r>
      <w:r w:rsidR="00037D3F" w:rsidRPr="00252B70">
        <w:rPr>
          <w:rStyle w:val="DefaultParagraphFont"/>
          <w:rFonts w:ascii="Times New Roman" w:hAnsi="Times New Roman"/>
          <w:sz w:val="24"/>
          <w:szCs w:val="24"/>
          <w:lang w:val="lv-LV"/>
        </w:rPr>
        <w:t>,</w:t>
      </w:r>
      <w:r w:rsidRPr="00252B70">
        <w:rPr>
          <w:rStyle w:val="DefaultParagraphFont"/>
          <w:rFonts w:ascii="Times New Roman" w:hAnsi="Times New Roman"/>
          <w:sz w:val="24"/>
          <w:szCs w:val="24"/>
          <w:lang w:val="lv-LV"/>
        </w:rPr>
        <w:t xml:space="preserve"> un atsāk darba pienākumu izpildi, turpinot darbu ierastajā režīmā līdz darba dienas beigām.</w:t>
      </w:r>
    </w:p>
    <w:p w14:paraId="04B3ECCB" w14:textId="77777777" w:rsidR="0047312C" w:rsidRPr="00252B70" w:rsidRDefault="0047312C" w:rsidP="00A73763">
      <w:pPr>
        <w:spacing w:after="0"/>
        <w:jc w:val="both"/>
        <w:rPr>
          <w:rFonts w:ascii="Times New Roman" w:hAnsi="Times New Roman"/>
          <w:sz w:val="24"/>
          <w:szCs w:val="24"/>
          <w:lang w:val="lv-LV"/>
        </w:rPr>
      </w:pPr>
    </w:p>
    <w:p w14:paraId="058FCD84" w14:textId="77777777" w:rsidR="00561553" w:rsidRPr="00252B70" w:rsidRDefault="0047312C" w:rsidP="00582A6B">
      <w:pPr>
        <w:pStyle w:val="Sarakstarindkopa"/>
        <w:numPr>
          <w:ilvl w:val="0"/>
          <w:numId w:val="5"/>
        </w:numPr>
        <w:spacing w:after="240"/>
        <w:ind w:left="714" w:hanging="357"/>
        <w:contextualSpacing w:val="0"/>
        <w:jc w:val="center"/>
        <w:rPr>
          <w:rFonts w:ascii="Times New Roman" w:hAnsi="Times New Roman"/>
          <w:b/>
          <w:sz w:val="28"/>
          <w:szCs w:val="28"/>
          <w:lang w:val="lv-LV"/>
        </w:rPr>
      </w:pPr>
      <w:r w:rsidRPr="00252B70">
        <w:rPr>
          <w:rFonts w:ascii="Times New Roman" w:hAnsi="Times New Roman"/>
          <w:b/>
          <w:sz w:val="28"/>
          <w:szCs w:val="28"/>
          <w:lang w:val="lv-LV"/>
        </w:rPr>
        <w:t>Apdraudējuma pazīmes</w:t>
      </w:r>
    </w:p>
    <w:p w14:paraId="78CBE30B" w14:textId="77777777" w:rsidR="00561553" w:rsidRPr="007C4EB1" w:rsidRDefault="0026161F" w:rsidP="00A73763">
      <w:pPr>
        <w:pStyle w:val="Sarakstarindkopa"/>
        <w:numPr>
          <w:ilvl w:val="1"/>
          <w:numId w:val="5"/>
        </w:numPr>
        <w:spacing w:after="0"/>
        <w:ind w:left="567" w:hanging="567"/>
        <w:jc w:val="both"/>
        <w:rPr>
          <w:rFonts w:ascii="Times New Roman" w:hAnsi="Times New Roman"/>
          <w:b/>
          <w:sz w:val="28"/>
          <w:szCs w:val="28"/>
          <w:lang w:val="lv-LV"/>
        </w:rPr>
      </w:pPr>
      <w:r w:rsidRPr="000A6B55">
        <w:rPr>
          <w:rFonts w:ascii="Times New Roman" w:hAnsi="Times New Roman"/>
          <w:b/>
          <w:sz w:val="24"/>
          <w:szCs w:val="24"/>
          <w:lang w:val="lv-LV"/>
        </w:rPr>
        <w:t>Par iespējamu gaisa telpas apdraudējumu var liecināt:</w:t>
      </w:r>
    </w:p>
    <w:p w14:paraId="40D20FA3" w14:textId="77777777" w:rsidR="00561553" w:rsidRPr="00252B70" w:rsidRDefault="0026161F" w:rsidP="00A73763">
      <w:pPr>
        <w:pStyle w:val="Sarakstarindkopa"/>
        <w:numPr>
          <w:ilvl w:val="2"/>
          <w:numId w:val="5"/>
        </w:numPr>
        <w:spacing w:after="0"/>
        <w:ind w:left="1134" w:hanging="567"/>
        <w:jc w:val="both"/>
        <w:rPr>
          <w:rFonts w:ascii="Times New Roman" w:hAnsi="Times New Roman"/>
          <w:b/>
          <w:sz w:val="28"/>
          <w:szCs w:val="28"/>
          <w:lang w:val="lv-LV"/>
        </w:rPr>
      </w:pPr>
      <w:r w:rsidRPr="00252B70">
        <w:rPr>
          <w:rFonts w:ascii="Times New Roman" w:hAnsi="Times New Roman"/>
          <w:sz w:val="24"/>
          <w:szCs w:val="24"/>
          <w:lang w:val="lv-LV"/>
        </w:rPr>
        <w:lastRenderedPageBreak/>
        <w:t xml:space="preserve"> šūnu apraides brīdinājuma paziņojums mobilajās ierīcē;</w:t>
      </w:r>
    </w:p>
    <w:p w14:paraId="55AEB6C2" w14:textId="77777777" w:rsidR="00561553" w:rsidRPr="00252B70" w:rsidRDefault="0026161F" w:rsidP="00A73763">
      <w:pPr>
        <w:pStyle w:val="Sarakstarindkopa"/>
        <w:numPr>
          <w:ilvl w:val="2"/>
          <w:numId w:val="5"/>
        </w:numPr>
        <w:spacing w:after="0"/>
        <w:ind w:left="1134" w:hanging="567"/>
        <w:jc w:val="both"/>
        <w:rPr>
          <w:rFonts w:ascii="Times New Roman" w:hAnsi="Times New Roman"/>
          <w:b/>
          <w:sz w:val="28"/>
          <w:szCs w:val="28"/>
          <w:lang w:val="lv-LV"/>
        </w:rPr>
      </w:pPr>
      <w:r w:rsidRPr="00252B70">
        <w:rPr>
          <w:rFonts w:ascii="Times New Roman" w:hAnsi="Times New Roman"/>
          <w:sz w:val="24"/>
          <w:szCs w:val="24"/>
          <w:lang w:val="lv-LV"/>
        </w:rPr>
        <w:t xml:space="preserve">neidentificēta drona </w:t>
      </w:r>
      <w:r w:rsidR="00E4704D" w:rsidRPr="00252B70">
        <w:rPr>
          <w:rFonts w:ascii="Times New Roman" w:hAnsi="Times New Roman"/>
          <w:sz w:val="24"/>
          <w:szCs w:val="24"/>
          <w:lang w:val="lv-LV"/>
        </w:rPr>
        <w:t>vizuāla vai skaņas novērošana;</w:t>
      </w:r>
    </w:p>
    <w:p w14:paraId="2AA60273" w14:textId="77777777" w:rsidR="00561553" w:rsidRPr="00252B70" w:rsidRDefault="00E4704D" w:rsidP="00A73763">
      <w:pPr>
        <w:pStyle w:val="Sarakstarindkopa"/>
        <w:numPr>
          <w:ilvl w:val="2"/>
          <w:numId w:val="5"/>
        </w:numPr>
        <w:spacing w:after="0"/>
        <w:ind w:left="1134" w:hanging="567"/>
        <w:jc w:val="both"/>
        <w:rPr>
          <w:rFonts w:ascii="Times New Roman" w:hAnsi="Times New Roman"/>
          <w:b/>
          <w:sz w:val="28"/>
          <w:szCs w:val="28"/>
          <w:lang w:val="lv-LV"/>
        </w:rPr>
      </w:pPr>
      <w:r w:rsidRPr="00252B70">
        <w:rPr>
          <w:rFonts w:ascii="Times New Roman" w:hAnsi="Times New Roman"/>
          <w:sz w:val="24"/>
          <w:szCs w:val="24"/>
          <w:lang w:val="lv-LV"/>
        </w:rPr>
        <w:t>sprādziena līdzīgas skaņas vai citi neparasti trokšņi</w:t>
      </w:r>
      <w:r w:rsidR="00561553" w:rsidRPr="00252B70">
        <w:rPr>
          <w:rFonts w:ascii="Times New Roman" w:hAnsi="Times New Roman"/>
          <w:sz w:val="24"/>
          <w:szCs w:val="24"/>
          <w:lang w:val="lv-LV"/>
        </w:rPr>
        <w:t>;</w:t>
      </w:r>
    </w:p>
    <w:p w14:paraId="3DB8C4AD" w14:textId="77777777" w:rsidR="00E4704D" w:rsidRPr="00252B70" w:rsidRDefault="00E4704D" w:rsidP="00A73763">
      <w:pPr>
        <w:pStyle w:val="Sarakstarindkopa"/>
        <w:numPr>
          <w:ilvl w:val="2"/>
          <w:numId w:val="5"/>
        </w:numPr>
        <w:spacing w:after="0"/>
        <w:ind w:left="1134" w:hanging="567"/>
        <w:jc w:val="both"/>
        <w:rPr>
          <w:rFonts w:ascii="Times New Roman" w:hAnsi="Times New Roman"/>
          <w:b/>
          <w:sz w:val="28"/>
          <w:szCs w:val="28"/>
          <w:lang w:val="lv-LV"/>
        </w:rPr>
      </w:pPr>
      <w:r w:rsidRPr="00252B70">
        <w:rPr>
          <w:rFonts w:ascii="Times New Roman" w:hAnsi="Times New Roman"/>
          <w:sz w:val="24"/>
          <w:szCs w:val="24"/>
          <w:lang w:val="lv-LV"/>
        </w:rPr>
        <w:t>Valsts ugunsdzēsības un drošības dienesta, Nacionālo bruņoto spēku vai pašvaldības paziņojumi.</w:t>
      </w:r>
    </w:p>
    <w:p w14:paraId="745E04F3" w14:textId="77777777" w:rsidR="00E4704D" w:rsidRPr="00252B70" w:rsidRDefault="00E4704D" w:rsidP="00A73763">
      <w:pPr>
        <w:pStyle w:val="Sarakstarindkopa"/>
        <w:spacing w:after="0"/>
        <w:jc w:val="both"/>
        <w:rPr>
          <w:rFonts w:ascii="Times New Roman" w:hAnsi="Times New Roman"/>
          <w:sz w:val="24"/>
          <w:szCs w:val="24"/>
          <w:lang w:val="lv-LV"/>
        </w:rPr>
      </w:pPr>
    </w:p>
    <w:p w14:paraId="55F0D1E4" w14:textId="77777777" w:rsidR="00561553" w:rsidRPr="00252B70" w:rsidRDefault="00E4704D" w:rsidP="00A73763">
      <w:pPr>
        <w:pStyle w:val="Sarakstarindkopa"/>
        <w:numPr>
          <w:ilvl w:val="0"/>
          <w:numId w:val="5"/>
        </w:numPr>
        <w:spacing w:after="240"/>
        <w:ind w:left="714" w:hanging="357"/>
        <w:contextualSpacing w:val="0"/>
        <w:jc w:val="center"/>
        <w:rPr>
          <w:rFonts w:ascii="Times New Roman" w:hAnsi="Times New Roman"/>
          <w:b/>
          <w:sz w:val="28"/>
          <w:szCs w:val="28"/>
          <w:lang w:val="lv-LV"/>
        </w:rPr>
      </w:pPr>
      <w:r w:rsidRPr="00252B70">
        <w:rPr>
          <w:rFonts w:ascii="Times New Roman" w:hAnsi="Times New Roman"/>
          <w:b/>
          <w:sz w:val="28"/>
          <w:szCs w:val="28"/>
          <w:lang w:val="lv-LV"/>
        </w:rPr>
        <w:t>Rīcība apdraudējuma gadījumā</w:t>
      </w:r>
    </w:p>
    <w:p w14:paraId="12B0FC29" w14:textId="77777777" w:rsidR="00561553" w:rsidRPr="00252B70" w:rsidRDefault="00E4704D" w:rsidP="00A73763">
      <w:pPr>
        <w:pStyle w:val="Sarakstarindkopa"/>
        <w:numPr>
          <w:ilvl w:val="1"/>
          <w:numId w:val="5"/>
        </w:numPr>
        <w:spacing w:after="0"/>
        <w:ind w:left="567" w:hanging="567"/>
        <w:jc w:val="both"/>
        <w:rPr>
          <w:rFonts w:ascii="Times New Roman" w:hAnsi="Times New Roman"/>
          <w:sz w:val="24"/>
          <w:szCs w:val="24"/>
          <w:lang w:val="lv-LV"/>
        </w:rPr>
      </w:pPr>
      <w:r w:rsidRPr="00252B70">
        <w:rPr>
          <w:rFonts w:ascii="Times New Roman" w:hAnsi="Times New Roman"/>
          <w:b/>
          <w:sz w:val="24"/>
          <w:szCs w:val="24"/>
          <w:lang w:val="lv-LV"/>
        </w:rPr>
        <w:t>I</w:t>
      </w:r>
      <w:r w:rsidR="00C30C12" w:rsidRPr="00252B70">
        <w:rPr>
          <w:rFonts w:ascii="Times New Roman" w:hAnsi="Times New Roman"/>
          <w:b/>
          <w:sz w:val="24"/>
          <w:szCs w:val="24"/>
          <w:lang w:val="lv-LV"/>
        </w:rPr>
        <w:t>zglītības iestādes vadības rīcība</w:t>
      </w:r>
      <w:r w:rsidR="001D6800" w:rsidRPr="00252B70">
        <w:rPr>
          <w:rFonts w:ascii="Times New Roman" w:hAnsi="Times New Roman"/>
          <w:b/>
          <w:sz w:val="24"/>
          <w:szCs w:val="24"/>
          <w:lang w:val="lv-LV"/>
        </w:rPr>
        <w:t>.</w:t>
      </w:r>
    </w:p>
    <w:p w14:paraId="2AC66CB0" w14:textId="77777777" w:rsidR="00561553" w:rsidRPr="00252B70" w:rsidRDefault="00B00C5A" w:rsidP="00A73763">
      <w:pPr>
        <w:pStyle w:val="Sarakstarindkopa"/>
        <w:numPr>
          <w:ilvl w:val="2"/>
          <w:numId w:val="5"/>
        </w:numPr>
        <w:spacing w:after="0"/>
        <w:ind w:left="1134" w:hanging="567"/>
        <w:jc w:val="both"/>
        <w:rPr>
          <w:rFonts w:ascii="Times New Roman" w:hAnsi="Times New Roman"/>
          <w:sz w:val="24"/>
          <w:szCs w:val="24"/>
          <w:lang w:val="lv-LV"/>
        </w:rPr>
      </w:pPr>
      <w:r w:rsidRPr="00252B70">
        <w:rPr>
          <w:rFonts w:ascii="Times New Roman" w:hAnsi="Times New Roman"/>
          <w:sz w:val="24"/>
          <w:szCs w:val="24"/>
          <w:lang w:val="lv-LV"/>
        </w:rPr>
        <w:t>s</w:t>
      </w:r>
      <w:r w:rsidR="00C30C12" w:rsidRPr="00252B70">
        <w:rPr>
          <w:rFonts w:ascii="Times New Roman" w:hAnsi="Times New Roman"/>
          <w:sz w:val="24"/>
          <w:szCs w:val="24"/>
          <w:lang w:val="lv-LV"/>
        </w:rPr>
        <w:t xml:space="preserve">aņemot paziņojumu par apdraudējumu </w:t>
      </w:r>
      <w:r w:rsidR="00CD616A" w:rsidRPr="00252B70">
        <w:rPr>
          <w:rFonts w:ascii="Times New Roman" w:hAnsi="Times New Roman"/>
          <w:sz w:val="24"/>
          <w:szCs w:val="24"/>
          <w:lang w:val="lv-LV"/>
        </w:rPr>
        <w:t>gaisa telpā, izglītības iestādes direktors vai vadības pārstāvis izsludina trauksmi izglītības iestādē, izmantojot trauksmes izziņošanas sistēmu</w:t>
      </w:r>
      <w:r w:rsidRPr="00252B70">
        <w:rPr>
          <w:rFonts w:ascii="Times New Roman" w:hAnsi="Times New Roman"/>
          <w:sz w:val="24"/>
          <w:szCs w:val="24"/>
          <w:lang w:val="lv-LV"/>
        </w:rPr>
        <w:t>;</w:t>
      </w:r>
    </w:p>
    <w:p w14:paraId="194473D5" w14:textId="77777777" w:rsidR="00561553" w:rsidRPr="00252B70" w:rsidRDefault="00B00C5A" w:rsidP="00A73763">
      <w:pPr>
        <w:pStyle w:val="Sarakstarindkopa"/>
        <w:numPr>
          <w:ilvl w:val="2"/>
          <w:numId w:val="5"/>
        </w:numPr>
        <w:spacing w:after="0"/>
        <w:ind w:left="1134" w:hanging="567"/>
        <w:jc w:val="both"/>
        <w:rPr>
          <w:rFonts w:ascii="Times New Roman" w:hAnsi="Times New Roman"/>
          <w:sz w:val="24"/>
          <w:szCs w:val="24"/>
          <w:lang w:val="lv-LV"/>
        </w:rPr>
      </w:pPr>
      <w:r w:rsidRPr="00252B70">
        <w:rPr>
          <w:rFonts w:ascii="Times New Roman" w:hAnsi="Times New Roman"/>
          <w:sz w:val="24"/>
          <w:szCs w:val="24"/>
          <w:lang w:val="lv-LV"/>
        </w:rPr>
        <w:t xml:space="preserve">saziņai starp darbiniekiem izmanto izglītības iestādes darbinieku </w:t>
      </w:r>
      <w:proofErr w:type="spellStart"/>
      <w:r w:rsidRPr="00252B70">
        <w:rPr>
          <w:rFonts w:ascii="Times New Roman" w:hAnsi="Times New Roman"/>
          <w:sz w:val="24"/>
          <w:szCs w:val="24"/>
          <w:lang w:val="lv-LV"/>
        </w:rPr>
        <w:t>WhatsApp</w:t>
      </w:r>
      <w:proofErr w:type="spellEnd"/>
      <w:r w:rsidRPr="00252B70">
        <w:rPr>
          <w:rFonts w:ascii="Times New Roman" w:hAnsi="Times New Roman"/>
          <w:sz w:val="24"/>
          <w:szCs w:val="24"/>
          <w:lang w:val="lv-LV"/>
        </w:rPr>
        <w:t xml:space="preserve"> grupu</w:t>
      </w:r>
      <w:r w:rsidR="00561553" w:rsidRPr="00252B70">
        <w:rPr>
          <w:rFonts w:ascii="Times New Roman" w:hAnsi="Times New Roman"/>
          <w:sz w:val="24"/>
          <w:szCs w:val="24"/>
          <w:lang w:val="lv-LV"/>
        </w:rPr>
        <w:t>;</w:t>
      </w:r>
    </w:p>
    <w:p w14:paraId="721C6853" w14:textId="77777777" w:rsidR="00561553" w:rsidRPr="00252B70" w:rsidRDefault="0052684A" w:rsidP="00A73763">
      <w:pPr>
        <w:pStyle w:val="Sarakstarindkopa"/>
        <w:numPr>
          <w:ilvl w:val="2"/>
          <w:numId w:val="5"/>
        </w:numPr>
        <w:spacing w:after="0"/>
        <w:ind w:left="1134" w:hanging="567"/>
        <w:jc w:val="both"/>
        <w:rPr>
          <w:rFonts w:ascii="Times New Roman" w:hAnsi="Times New Roman"/>
          <w:sz w:val="24"/>
          <w:szCs w:val="24"/>
          <w:lang w:val="lv-LV"/>
        </w:rPr>
      </w:pPr>
      <w:r w:rsidRPr="00252B70">
        <w:rPr>
          <w:rFonts w:ascii="Times New Roman" w:hAnsi="Times New Roman"/>
          <w:sz w:val="24"/>
          <w:szCs w:val="24"/>
          <w:lang w:val="lv-LV"/>
        </w:rPr>
        <w:t>o</w:t>
      </w:r>
      <w:r w:rsidR="00CD616A" w:rsidRPr="00252B70">
        <w:rPr>
          <w:rFonts w:ascii="Times New Roman" w:hAnsi="Times New Roman"/>
          <w:sz w:val="24"/>
          <w:szCs w:val="24"/>
          <w:lang w:val="lv-LV"/>
        </w:rPr>
        <w:t>rganizē izglītojamo un</w:t>
      </w:r>
      <w:r w:rsidRPr="00252B70">
        <w:rPr>
          <w:rFonts w:ascii="Times New Roman" w:hAnsi="Times New Roman"/>
          <w:sz w:val="24"/>
          <w:szCs w:val="24"/>
          <w:lang w:val="lv-LV"/>
        </w:rPr>
        <w:t xml:space="preserve"> personāla pārvietošanos uz izglītības iestādes drošām vietām (sk. 1.pielikumu);</w:t>
      </w:r>
    </w:p>
    <w:p w14:paraId="46DB2FF6" w14:textId="77777777" w:rsidR="00561553" w:rsidRPr="00252B70" w:rsidRDefault="0052684A" w:rsidP="00A73763">
      <w:pPr>
        <w:pStyle w:val="Sarakstarindkopa"/>
        <w:numPr>
          <w:ilvl w:val="2"/>
          <w:numId w:val="5"/>
        </w:numPr>
        <w:spacing w:after="0"/>
        <w:ind w:left="1134" w:hanging="567"/>
        <w:jc w:val="both"/>
        <w:rPr>
          <w:rFonts w:ascii="Times New Roman" w:hAnsi="Times New Roman"/>
          <w:sz w:val="24"/>
          <w:szCs w:val="24"/>
          <w:lang w:val="lv-LV"/>
        </w:rPr>
      </w:pPr>
      <w:r w:rsidRPr="00252B70">
        <w:rPr>
          <w:rFonts w:ascii="Times New Roman" w:hAnsi="Times New Roman"/>
          <w:sz w:val="24"/>
          <w:szCs w:val="24"/>
          <w:lang w:val="lv-LV"/>
        </w:rPr>
        <w:t>uztur saziņu ar atbildīgiem dienestiem;</w:t>
      </w:r>
    </w:p>
    <w:p w14:paraId="61CBDB4A" w14:textId="77777777" w:rsidR="00561553" w:rsidRPr="00252B70" w:rsidRDefault="002E7B58" w:rsidP="00A73763">
      <w:pPr>
        <w:pStyle w:val="Sarakstarindkopa"/>
        <w:numPr>
          <w:ilvl w:val="2"/>
          <w:numId w:val="5"/>
        </w:numPr>
        <w:spacing w:after="0"/>
        <w:ind w:left="1134" w:hanging="567"/>
        <w:jc w:val="both"/>
        <w:rPr>
          <w:rFonts w:ascii="Times New Roman" w:hAnsi="Times New Roman"/>
          <w:sz w:val="24"/>
          <w:szCs w:val="24"/>
          <w:lang w:val="lv-LV"/>
        </w:rPr>
      </w:pPr>
      <w:r w:rsidRPr="00252B70">
        <w:rPr>
          <w:rFonts w:ascii="Times New Roman" w:hAnsi="Times New Roman"/>
          <w:sz w:val="24"/>
          <w:szCs w:val="24"/>
          <w:lang w:val="lv-LV"/>
        </w:rPr>
        <w:t>nodrošina ēdināšanu ilgstoša apdraudējuma gadījumā</w:t>
      </w:r>
      <w:r w:rsidR="00561553" w:rsidRPr="00252B70">
        <w:rPr>
          <w:rFonts w:ascii="Times New Roman" w:hAnsi="Times New Roman"/>
          <w:sz w:val="24"/>
          <w:szCs w:val="24"/>
          <w:lang w:val="lv-LV"/>
        </w:rPr>
        <w:t>;</w:t>
      </w:r>
      <w:r w:rsidRPr="00252B70">
        <w:rPr>
          <w:rFonts w:ascii="Times New Roman" w:hAnsi="Times New Roman"/>
          <w:sz w:val="24"/>
          <w:szCs w:val="24"/>
          <w:lang w:val="lv-LV"/>
        </w:rPr>
        <w:t xml:space="preserve"> </w:t>
      </w:r>
    </w:p>
    <w:p w14:paraId="64A88770" w14:textId="77777777" w:rsidR="001D6800" w:rsidRPr="00252B70" w:rsidRDefault="0052684A" w:rsidP="00A73763">
      <w:pPr>
        <w:pStyle w:val="Sarakstarindkopa"/>
        <w:numPr>
          <w:ilvl w:val="2"/>
          <w:numId w:val="5"/>
        </w:numPr>
        <w:spacing w:after="0"/>
        <w:ind w:left="1134" w:hanging="567"/>
        <w:jc w:val="both"/>
        <w:rPr>
          <w:rFonts w:ascii="Times New Roman" w:hAnsi="Times New Roman"/>
          <w:sz w:val="24"/>
          <w:szCs w:val="24"/>
          <w:lang w:val="lv-LV"/>
        </w:rPr>
      </w:pPr>
      <w:r w:rsidRPr="00252B70">
        <w:rPr>
          <w:rFonts w:ascii="Times New Roman" w:hAnsi="Times New Roman"/>
          <w:sz w:val="24"/>
          <w:szCs w:val="24"/>
          <w:lang w:val="lv-LV"/>
        </w:rPr>
        <w:t>pieņem lēmumu par mācību procesa pārtraukšanu vai atjaunošanu.</w:t>
      </w:r>
    </w:p>
    <w:p w14:paraId="3060C08F" w14:textId="77777777" w:rsidR="00E714D9" w:rsidRPr="00252B70" w:rsidRDefault="00DD3743" w:rsidP="00A73763">
      <w:pPr>
        <w:pStyle w:val="Sarakstarindkopa"/>
        <w:numPr>
          <w:ilvl w:val="1"/>
          <w:numId w:val="5"/>
        </w:numPr>
        <w:spacing w:before="120" w:after="0"/>
        <w:ind w:left="567" w:hanging="567"/>
        <w:contextualSpacing w:val="0"/>
        <w:jc w:val="both"/>
        <w:rPr>
          <w:rFonts w:ascii="Times New Roman" w:hAnsi="Times New Roman"/>
          <w:b/>
          <w:sz w:val="24"/>
          <w:szCs w:val="24"/>
          <w:lang w:val="lv-LV"/>
        </w:rPr>
      </w:pPr>
      <w:r w:rsidRPr="00252B70">
        <w:rPr>
          <w:rFonts w:ascii="Times New Roman" w:hAnsi="Times New Roman"/>
          <w:b/>
          <w:sz w:val="24"/>
          <w:szCs w:val="24"/>
          <w:lang w:val="lv-LV"/>
        </w:rPr>
        <w:t>Izglītības iestādes pedagogu rīcība</w:t>
      </w:r>
      <w:r w:rsidR="001D6800" w:rsidRPr="00252B70">
        <w:rPr>
          <w:rFonts w:ascii="Times New Roman" w:hAnsi="Times New Roman"/>
          <w:b/>
          <w:sz w:val="24"/>
          <w:szCs w:val="24"/>
          <w:lang w:val="lv-LV"/>
        </w:rPr>
        <w:t>.</w:t>
      </w:r>
    </w:p>
    <w:p w14:paraId="0AC804DF" w14:textId="77777777" w:rsidR="00E714D9" w:rsidRPr="00252B70" w:rsidRDefault="00F36334" w:rsidP="00A73763">
      <w:pPr>
        <w:spacing w:after="0"/>
        <w:ind w:firstLine="567"/>
        <w:jc w:val="both"/>
        <w:rPr>
          <w:rFonts w:ascii="Times New Roman" w:hAnsi="Times New Roman"/>
          <w:b/>
          <w:sz w:val="24"/>
          <w:szCs w:val="24"/>
          <w:lang w:val="lv-LV"/>
        </w:rPr>
      </w:pPr>
      <w:r w:rsidRPr="00252B70">
        <w:rPr>
          <w:rFonts w:ascii="Times New Roman" w:hAnsi="Times New Roman"/>
          <w:sz w:val="24"/>
          <w:szCs w:val="24"/>
          <w:lang w:val="lv-LV"/>
        </w:rPr>
        <w:t>Izglītības iestādes pedagogs</w:t>
      </w:r>
      <w:r w:rsidR="00E714D9" w:rsidRPr="00252B70">
        <w:rPr>
          <w:rFonts w:ascii="Times New Roman" w:hAnsi="Times New Roman"/>
          <w:sz w:val="24"/>
          <w:szCs w:val="24"/>
          <w:lang w:val="lv-LV"/>
        </w:rPr>
        <w:t>:</w:t>
      </w:r>
    </w:p>
    <w:p w14:paraId="366F8719" w14:textId="77777777" w:rsidR="00E714D9" w:rsidRPr="00252B70" w:rsidRDefault="00AE106D"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saglabā mieru un organizē izglītojamo disciplinētu pārvietošanos;</w:t>
      </w:r>
    </w:p>
    <w:p w14:paraId="6F9EAABD" w14:textId="24ADA255" w:rsidR="00E714D9" w:rsidRPr="00252B70" w:rsidRDefault="00181D47"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 xml:space="preserve"> mācību priekšmeta pedagogs, pie kura notika mācību stunda</w:t>
      </w:r>
      <w:r w:rsidR="00037D3F" w:rsidRPr="00252B70">
        <w:rPr>
          <w:rFonts w:ascii="Times New Roman" w:hAnsi="Times New Roman"/>
          <w:sz w:val="24"/>
          <w:szCs w:val="24"/>
          <w:lang w:val="lv-LV"/>
        </w:rPr>
        <w:t xml:space="preserve"> pārvieto izglītojamos uz drošākām vietām</w:t>
      </w:r>
      <w:r w:rsidRPr="00252B70">
        <w:rPr>
          <w:rFonts w:ascii="Times New Roman" w:hAnsi="Times New Roman"/>
          <w:sz w:val="24"/>
          <w:szCs w:val="24"/>
          <w:lang w:val="lv-LV"/>
        </w:rPr>
        <w:t>, ja apdraudējums notiek starpbrīdī, tad nākamās mācību stundas pedagogs;</w:t>
      </w:r>
    </w:p>
    <w:p w14:paraId="3508FAA3" w14:textId="77777777" w:rsidR="00E714D9" w:rsidRPr="00252B70" w:rsidRDefault="00AE106D"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 xml:space="preserve">ievēro pārvietošanās maršrutus un pārvietošanās secību, konkrēti norādot izglītojamajiem </w:t>
      </w:r>
      <w:r w:rsidR="004B4DFB" w:rsidRPr="00252B70">
        <w:rPr>
          <w:rFonts w:ascii="Times New Roman" w:hAnsi="Times New Roman"/>
          <w:sz w:val="24"/>
          <w:szCs w:val="24"/>
          <w:lang w:val="lv-LV"/>
        </w:rPr>
        <w:t xml:space="preserve"> drošās vietas</w:t>
      </w:r>
      <w:r w:rsidR="001D6800" w:rsidRPr="00252B70">
        <w:rPr>
          <w:rFonts w:ascii="Times New Roman" w:hAnsi="Times New Roman"/>
          <w:sz w:val="24"/>
          <w:szCs w:val="24"/>
          <w:lang w:val="lv-LV"/>
        </w:rPr>
        <w:t>;</w:t>
      </w:r>
      <w:r w:rsidR="00725AF8" w:rsidRPr="00252B70">
        <w:rPr>
          <w:rFonts w:ascii="Times New Roman" w:hAnsi="Times New Roman"/>
          <w:sz w:val="24"/>
          <w:szCs w:val="24"/>
          <w:lang w:val="lv-LV"/>
        </w:rPr>
        <w:t xml:space="preserve"> </w:t>
      </w:r>
    </w:p>
    <w:p w14:paraId="3484214C" w14:textId="17C075E2" w:rsidR="00725AF8" w:rsidRPr="00252B70" w:rsidRDefault="00725AF8"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b/>
          <w:sz w:val="24"/>
          <w:szCs w:val="24"/>
          <w:lang w:val="lv-LV"/>
        </w:rPr>
        <w:t>drošas vietas</w:t>
      </w:r>
      <w:r w:rsidRPr="00252B70">
        <w:rPr>
          <w:rFonts w:ascii="Times New Roman" w:hAnsi="Times New Roman"/>
          <w:sz w:val="24"/>
          <w:szCs w:val="24"/>
          <w:lang w:val="lv-LV"/>
        </w:rPr>
        <w:t xml:space="preserve"> ir noteiktas pēc iespējas ievērojot „divu sienu” principu un atrodoties t</w:t>
      </w:r>
      <w:r w:rsidR="00252B70" w:rsidRPr="00252B70">
        <w:rPr>
          <w:rFonts w:ascii="Times New Roman" w:hAnsi="Times New Roman"/>
          <w:sz w:val="24"/>
          <w:szCs w:val="24"/>
          <w:lang w:val="lv-LV"/>
        </w:rPr>
        <w:t>ā</w:t>
      </w:r>
      <w:r w:rsidRPr="00252B70">
        <w:rPr>
          <w:rFonts w:ascii="Times New Roman" w:hAnsi="Times New Roman"/>
          <w:sz w:val="24"/>
          <w:szCs w:val="24"/>
          <w:lang w:val="lv-LV"/>
        </w:rPr>
        <w:t xml:space="preserve">lāk no logiem: 1. un 2.stāva tumšie gaiteņi, gaišo gaiteņu vietas starp tualetēm un pēdējo klases telpu, priekštelpas pie ēdnīcas un </w:t>
      </w:r>
      <w:proofErr w:type="spellStart"/>
      <w:r w:rsidRPr="00252B70">
        <w:rPr>
          <w:rFonts w:ascii="Times New Roman" w:hAnsi="Times New Roman"/>
          <w:sz w:val="24"/>
          <w:szCs w:val="24"/>
          <w:lang w:val="lv-LV"/>
        </w:rPr>
        <w:t>dež</w:t>
      </w:r>
      <w:r w:rsidR="007C07DF" w:rsidRPr="00252B70">
        <w:rPr>
          <w:rFonts w:ascii="Times New Roman" w:hAnsi="Times New Roman"/>
          <w:sz w:val="24"/>
          <w:szCs w:val="24"/>
          <w:lang w:val="lv-LV"/>
        </w:rPr>
        <w:t>ū</w:t>
      </w:r>
      <w:r w:rsidRPr="00252B70">
        <w:rPr>
          <w:rFonts w:ascii="Times New Roman" w:hAnsi="Times New Roman"/>
          <w:sz w:val="24"/>
          <w:szCs w:val="24"/>
          <w:lang w:val="lv-LV"/>
        </w:rPr>
        <w:t>rvietas</w:t>
      </w:r>
      <w:proofErr w:type="spellEnd"/>
      <w:r w:rsidRPr="00252B70">
        <w:rPr>
          <w:rFonts w:ascii="Times New Roman" w:hAnsi="Times New Roman"/>
          <w:sz w:val="24"/>
          <w:szCs w:val="24"/>
          <w:lang w:val="lv-LV"/>
        </w:rPr>
        <w:t xml:space="preserve">, garderobes,  iekšpagalma kāpņu telpas cokolstāvā, </w:t>
      </w:r>
      <w:proofErr w:type="spellStart"/>
      <w:r w:rsidRPr="00252B70">
        <w:rPr>
          <w:rFonts w:ascii="Times New Roman" w:hAnsi="Times New Roman"/>
          <w:sz w:val="24"/>
          <w:szCs w:val="24"/>
          <w:lang w:val="lv-LV"/>
        </w:rPr>
        <w:t>treniņistabas</w:t>
      </w:r>
      <w:proofErr w:type="spellEnd"/>
      <w:r w:rsidRPr="00252B70">
        <w:rPr>
          <w:rFonts w:ascii="Times New Roman" w:hAnsi="Times New Roman"/>
          <w:sz w:val="24"/>
          <w:szCs w:val="24"/>
          <w:lang w:val="lv-LV"/>
        </w:rPr>
        <w:t xml:space="preserve"> un ģērbtuves pie sporta zāles.</w:t>
      </w:r>
    </w:p>
    <w:p w14:paraId="4BFE3188" w14:textId="77777777" w:rsidR="00E714D9" w:rsidRPr="00252B70" w:rsidRDefault="00181D47"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pārbauda izglītojamo klātbūtni, ziņo izglītības iestādes vadībai, ja kāds izglītojamais ir noklīdis;</w:t>
      </w:r>
    </w:p>
    <w:p w14:paraId="71BF0ED6" w14:textId="77777777" w:rsidR="00E714D9" w:rsidRPr="00252B70" w:rsidRDefault="004B4DFB"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nodrošina, lai izglītojamie izvairās no tiešā logu tuvum</w:t>
      </w:r>
      <w:r w:rsidR="00B00C5A" w:rsidRPr="00252B70">
        <w:rPr>
          <w:rFonts w:ascii="Times New Roman" w:hAnsi="Times New Roman"/>
          <w:sz w:val="24"/>
          <w:szCs w:val="24"/>
          <w:lang w:val="lv-LV"/>
        </w:rPr>
        <w:t>a</w:t>
      </w:r>
      <w:r w:rsidR="001D6800" w:rsidRPr="00252B70">
        <w:rPr>
          <w:rFonts w:ascii="Times New Roman" w:hAnsi="Times New Roman"/>
          <w:sz w:val="24"/>
          <w:szCs w:val="24"/>
          <w:lang w:val="lv-LV"/>
        </w:rPr>
        <w:t>;</w:t>
      </w:r>
    </w:p>
    <w:p w14:paraId="49A91F2D" w14:textId="77777777" w:rsidR="00E714D9" w:rsidRPr="00252B70" w:rsidRDefault="004B4DFB"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atrodas kopā ar izglītojamiem un seko viņu emocionālajam stāvoklim, uztur mierīgu vidi;</w:t>
      </w:r>
    </w:p>
    <w:p w14:paraId="781DEFDD" w14:textId="77777777" w:rsidR="00E714D9" w:rsidRPr="00252B70" w:rsidRDefault="00EB132A"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klases audzinātāji uztur saziņu ar vecākiem</w:t>
      </w:r>
      <w:r w:rsidR="001D6800" w:rsidRPr="00252B70">
        <w:rPr>
          <w:rFonts w:ascii="Times New Roman" w:hAnsi="Times New Roman"/>
          <w:sz w:val="24"/>
          <w:szCs w:val="24"/>
          <w:lang w:val="lv-LV"/>
        </w:rPr>
        <w:t>;</w:t>
      </w:r>
    </w:p>
    <w:p w14:paraId="2F87EE6B" w14:textId="77777777" w:rsidR="00E714D9" w:rsidRPr="00252B70" w:rsidRDefault="00EB132A"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aizliedz filmēt, fotografēt, publicēt informāciju sociālajos tīklos;</w:t>
      </w:r>
    </w:p>
    <w:p w14:paraId="0CD23F8A" w14:textId="77777777" w:rsidR="00E714D9" w:rsidRPr="00252B70" w:rsidRDefault="00EB132A"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seko skolas vadības un operatīvo dienestu norādījumiem.</w:t>
      </w:r>
    </w:p>
    <w:p w14:paraId="33D99683" w14:textId="05CBF386" w:rsidR="00050F84" w:rsidRPr="00582A6B" w:rsidRDefault="00050F84">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paliek izglītības iestādē līdz apdraudējuma beigām. Ja paziņojums par apdraudējuma beigām nav saņemts līdz iestādes darba laika beigām un vecāki izņēma visus izglītojamos no skolas, darbinieki var atstāt drošās uzturēšanās vietas, patstāvīgi pieņemot lēmumu un  uzņemoties atbildību par savu turpmāko rīcību un personīgo drošību.</w:t>
      </w:r>
    </w:p>
    <w:p w14:paraId="3D6FE31A" w14:textId="77777777" w:rsidR="00E714D9" w:rsidRPr="00252B70" w:rsidRDefault="00EB132A" w:rsidP="00A73763">
      <w:pPr>
        <w:pStyle w:val="Sarakstarindkopa"/>
        <w:numPr>
          <w:ilvl w:val="1"/>
          <w:numId w:val="5"/>
        </w:numPr>
        <w:spacing w:before="120" w:after="0"/>
        <w:ind w:left="567" w:hanging="567"/>
        <w:contextualSpacing w:val="0"/>
        <w:jc w:val="both"/>
        <w:rPr>
          <w:rFonts w:ascii="Times New Roman" w:hAnsi="Times New Roman"/>
          <w:b/>
          <w:sz w:val="24"/>
          <w:szCs w:val="24"/>
          <w:lang w:val="lv-LV"/>
        </w:rPr>
      </w:pPr>
      <w:r w:rsidRPr="00252B70">
        <w:rPr>
          <w:rFonts w:ascii="Times New Roman" w:hAnsi="Times New Roman"/>
          <w:b/>
          <w:sz w:val="24"/>
          <w:szCs w:val="24"/>
          <w:lang w:val="lv-LV"/>
        </w:rPr>
        <w:t>Tehnisko darbinieku rīcība</w:t>
      </w:r>
    </w:p>
    <w:p w14:paraId="0868292D" w14:textId="77777777" w:rsidR="00E714D9" w:rsidRPr="00252B70" w:rsidRDefault="00F36334" w:rsidP="00A73763">
      <w:pPr>
        <w:spacing w:after="0"/>
        <w:ind w:firstLine="567"/>
        <w:jc w:val="both"/>
        <w:rPr>
          <w:rFonts w:ascii="Times New Roman" w:hAnsi="Times New Roman"/>
          <w:b/>
          <w:sz w:val="24"/>
          <w:szCs w:val="24"/>
          <w:lang w:val="lv-LV"/>
        </w:rPr>
      </w:pPr>
      <w:r w:rsidRPr="00252B70">
        <w:rPr>
          <w:rFonts w:ascii="Times New Roman" w:hAnsi="Times New Roman"/>
          <w:sz w:val="24"/>
          <w:szCs w:val="24"/>
          <w:lang w:val="lv-LV"/>
        </w:rPr>
        <w:t>Tehniskais darbinieks:</w:t>
      </w:r>
    </w:p>
    <w:p w14:paraId="1F0056D3" w14:textId="77777777" w:rsidR="00E714D9" w:rsidRPr="00252B70" w:rsidRDefault="00EB132A"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palīdz organizēt izglītojamo pārvietošanos</w:t>
      </w:r>
      <w:r w:rsidR="001D6800" w:rsidRPr="00252B70">
        <w:rPr>
          <w:rFonts w:ascii="Times New Roman" w:hAnsi="Times New Roman"/>
          <w:sz w:val="24"/>
          <w:szCs w:val="24"/>
          <w:lang w:val="lv-LV"/>
        </w:rPr>
        <w:t>;</w:t>
      </w:r>
    </w:p>
    <w:p w14:paraId="6B0FAE52" w14:textId="77777777" w:rsidR="00E714D9" w:rsidRPr="00252B70" w:rsidRDefault="003F1CDC"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sniedz palīdzību izglītojamajiem ar kustību traucējumiem</w:t>
      </w:r>
      <w:r w:rsidR="001D6800" w:rsidRPr="00252B70">
        <w:rPr>
          <w:rFonts w:ascii="Times New Roman" w:hAnsi="Times New Roman"/>
          <w:sz w:val="24"/>
          <w:szCs w:val="24"/>
          <w:lang w:val="lv-LV"/>
        </w:rPr>
        <w:t>;</w:t>
      </w:r>
    </w:p>
    <w:p w14:paraId="539F7F8A" w14:textId="4D772D8D" w:rsidR="00050F84" w:rsidRPr="00252B70" w:rsidRDefault="00050F84"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0A6B55">
        <w:rPr>
          <w:rFonts w:ascii="Times New Roman" w:eastAsia="Times New Roman" w:hAnsi="Times New Roman" w:cs="Times New Roman"/>
          <w:sz w:val="24"/>
          <w:szCs w:val="24"/>
          <w:lang w:val="lv-LV"/>
        </w:rPr>
        <w:lastRenderedPageBreak/>
        <w:t>pārbauda visas atstāt</w:t>
      </w:r>
      <w:r w:rsidR="007C07DF" w:rsidRPr="000A6B55">
        <w:rPr>
          <w:rFonts w:ascii="Times New Roman" w:eastAsia="Times New Roman" w:hAnsi="Times New Roman" w:cs="Times New Roman"/>
          <w:sz w:val="24"/>
          <w:szCs w:val="24"/>
          <w:lang w:val="lv-LV"/>
        </w:rPr>
        <w:t>ā</w:t>
      </w:r>
      <w:r w:rsidRPr="000A6B55">
        <w:rPr>
          <w:rFonts w:ascii="Times New Roman" w:eastAsia="Times New Roman" w:hAnsi="Times New Roman" w:cs="Times New Roman"/>
          <w:sz w:val="24"/>
          <w:szCs w:val="24"/>
          <w:lang w:val="lv-LV"/>
        </w:rPr>
        <w:t>s telpas, lai pārliecinātos, ka telpās nav palicis neviens izglītojamais vai darbinieks</w:t>
      </w:r>
      <w:r w:rsidR="007C07DF" w:rsidRPr="000A6B55">
        <w:rPr>
          <w:rFonts w:ascii="Times New Roman" w:eastAsia="Times New Roman" w:hAnsi="Times New Roman" w:cs="Times New Roman"/>
          <w:sz w:val="24"/>
          <w:szCs w:val="24"/>
          <w:lang w:val="lv-LV"/>
        </w:rPr>
        <w:t>;</w:t>
      </w:r>
    </w:p>
    <w:p w14:paraId="28ECC5CC" w14:textId="77777777" w:rsidR="00E714D9" w:rsidRPr="00252B70" w:rsidRDefault="00EB132A"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 xml:space="preserve">ierobežo </w:t>
      </w:r>
      <w:r w:rsidR="006038B9" w:rsidRPr="00252B70">
        <w:rPr>
          <w:rFonts w:ascii="Times New Roman" w:hAnsi="Times New Roman"/>
          <w:sz w:val="24"/>
          <w:szCs w:val="24"/>
          <w:lang w:val="lv-LV"/>
        </w:rPr>
        <w:t>nepiederošu personu iekļūšanu izglītības iestādē;</w:t>
      </w:r>
    </w:p>
    <w:p w14:paraId="1E6CF5D5" w14:textId="77777777" w:rsidR="00E714D9" w:rsidRPr="00252B70" w:rsidRDefault="00EB132A"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nepieciešamības gadījumā atver durvis</w:t>
      </w:r>
      <w:r w:rsidR="005C5AF5" w:rsidRPr="00252B70">
        <w:rPr>
          <w:rFonts w:ascii="Times New Roman" w:hAnsi="Times New Roman"/>
          <w:sz w:val="24"/>
          <w:szCs w:val="24"/>
          <w:lang w:val="lv-LV"/>
        </w:rPr>
        <w:t>;</w:t>
      </w:r>
    </w:p>
    <w:p w14:paraId="551FB43C" w14:textId="77777777" w:rsidR="00E714D9" w:rsidRPr="00252B70" w:rsidRDefault="003F1CDC"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ievēro vadības un operatīvo dienestu norādījumus;</w:t>
      </w:r>
    </w:p>
    <w:p w14:paraId="3C52430E" w14:textId="77777777" w:rsidR="00E714D9" w:rsidRPr="00252B70" w:rsidRDefault="003F1CDC" w:rsidP="00725AF8">
      <w:pPr>
        <w:pStyle w:val="Sarakstarindkopa"/>
        <w:numPr>
          <w:ilvl w:val="2"/>
          <w:numId w:val="5"/>
        </w:numPr>
        <w:spacing w:after="0"/>
        <w:ind w:left="1134" w:hanging="567"/>
        <w:contextualSpacing w:val="0"/>
        <w:jc w:val="both"/>
        <w:rPr>
          <w:rFonts w:ascii="Times New Roman" w:hAnsi="Times New Roman"/>
          <w:sz w:val="24"/>
          <w:szCs w:val="24"/>
          <w:lang w:val="lv-LV"/>
        </w:rPr>
      </w:pPr>
      <w:r w:rsidRPr="00252B70">
        <w:rPr>
          <w:rFonts w:ascii="Times New Roman" w:hAnsi="Times New Roman"/>
          <w:sz w:val="24"/>
          <w:szCs w:val="24"/>
          <w:lang w:val="lv-LV"/>
        </w:rPr>
        <w:t>paliek izglītības iestādē līdz apdraudējuma beigām.</w:t>
      </w:r>
      <w:r w:rsidR="00050F84" w:rsidRPr="00252B70">
        <w:rPr>
          <w:rFonts w:ascii="Times New Roman" w:hAnsi="Times New Roman"/>
          <w:sz w:val="24"/>
          <w:szCs w:val="24"/>
          <w:lang w:val="lv-LV"/>
        </w:rPr>
        <w:t xml:space="preserve"> Ja paziņojums par apdraudējuma beigām nav saņemts līdz iestādes darba laika beigām, darbinieki var atstāt drošās uzturēšanās vietas, patstāvīgi pieņemot lēmumu un  uzņemoties atbildību par savu turpmāko rīcību un personīgo drošību.</w:t>
      </w:r>
    </w:p>
    <w:p w14:paraId="3AE34116" w14:textId="77777777" w:rsidR="00E714D9" w:rsidRPr="00252B70" w:rsidRDefault="003F1CDC" w:rsidP="00A73763">
      <w:pPr>
        <w:pStyle w:val="Sarakstarindkopa"/>
        <w:numPr>
          <w:ilvl w:val="1"/>
          <w:numId w:val="5"/>
        </w:numPr>
        <w:spacing w:before="120" w:after="0"/>
        <w:ind w:left="567" w:hanging="567"/>
        <w:contextualSpacing w:val="0"/>
        <w:jc w:val="both"/>
        <w:rPr>
          <w:rFonts w:ascii="Times New Roman" w:hAnsi="Times New Roman"/>
          <w:b/>
          <w:sz w:val="24"/>
          <w:szCs w:val="24"/>
          <w:lang w:val="lv-LV"/>
        </w:rPr>
      </w:pPr>
      <w:r w:rsidRPr="00252B70">
        <w:rPr>
          <w:rFonts w:ascii="Times New Roman" w:hAnsi="Times New Roman"/>
          <w:b/>
          <w:sz w:val="24"/>
          <w:szCs w:val="24"/>
          <w:lang w:val="lv-LV"/>
        </w:rPr>
        <w:t>Izglītojamo rīcība</w:t>
      </w:r>
    </w:p>
    <w:p w14:paraId="3B44AA08" w14:textId="77777777" w:rsidR="00E714D9" w:rsidRPr="00252B70" w:rsidRDefault="00D55B46" w:rsidP="00A73763">
      <w:pPr>
        <w:pStyle w:val="Sarakstarindkopa"/>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Izglītojamais:</w:t>
      </w:r>
    </w:p>
    <w:p w14:paraId="543BC1DB" w14:textId="77777777" w:rsidR="00050F84" w:rsidRPr="00252B70" w:rsidRDefault="00050F84" w:rsidP="00A73763">
      <w:pPr>
        <w:pStyle w:val="Sarakstarindkopa"/>
        <w:numPr>
          <w:ilvl w:val="2"/>
          <w:numId w:val="5"/>
        </w:numPr>
        <w:spacing w:after="0"/>
        <w:ind w:left="1134" w:hanging="567"/>
        <w:contextualSpacing w:val="0"/>
        <w:jc w:val="both"/>
        <w:rPr>
          <w:rFonts w:ascii="Times New Roman" w:hAnsi="Times New Roman"/>
          <w:sz w:val="24"/>
          <w:szCs w:val="24"/>
          <w:lang w:val="lv-LV"/>
        </w:rPr>
      </w:pPr>
      <w:r w:rsidRPr="00252B70">
        <w:rPr>
          <w:rFonts w:ascii="Times New Roman" w:hAnsi="Times New Roman"/>
          <w:sz w:val="24"/>
          <w:szCs w:val="24"/>
          <w:lang w:val="lv-LV"/>
        </w:rPr>
        <w:t>Ja paziņojums par apdraudējumu tiek saņemts starpbrīža laikā, visi skolēni nekavējoties, bet mierīgi atgriežas savās klasēs, kur plānota nākamā stunda.</w:t>
      </w:r>
    </w:p>
    <w:p w14:paraId="1388DD4E" w14:textId="77777777" w:rsidR="00E714D9" w:rsidRPr="00252B70" w:rsidRDefault="00D55B46"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izpilda visus pedagoga norādījumus</w:t>
      </w:r>
      <w:r w:rsidR="005C5AF5" w:rsidRPr="00252B70">
        <w:rPr>
          <w:rFonts w:ascii="Times New Roman" w:hAnsi="Times New Roman"/>
          <w:sz w:val="24"/>
          <w:szCs w:val="24"/>
          <w:lang w:val="lv-LV"/>
        </w:rPr>
        <w:t>;</w:t>
      </w:r>
    </w:p>
    <w:p w14:paraId="049EBEA6" w14:textId="77777777" w:rsidR="00E714D9" w:rsidRPr="00252B70" w:rsidRDefault="00D55B46"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ievēro klusumu un mieru</w:t>
      </w:r>
      <w:r w:rsidR="005C5AF5" w:rsidRPr="00252B70">
        <w:rPr>
          <w:rFonts w:ascii="Times New Roman" w:hAnsi="Times New Roman"/>
          <w:sz w:val="24"/>
          <w:szCs w:val="24"/>
          <w:lang w:val="lv-LV"/>
        </w:rPr>
        <w:t>;</w:t>
      </w:r>
    </w:p>
    <w:p w14:paraId="59049A74" w14:textId="701B5AE1" w:rsidR="00E714D9" w:rsidRPr="00252B70" w:rsidRDefault="00D55B46"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 xml:space="preserve">pārvietojas organizēti </w:t>
      </w:r>
      <w:r w:rsidR="00A26874" w:rsidRPr="00252B70">
        <w:rPr>
          <w:rFonts w:ascii="Times New Roman" w:hAnsi="Times New Roman"/>
          <w:sz w:val="24"/>
          <w:szCs w:val="24"/>
          <w:lang w:val="lv-LV"/>
        </w:rPr>
        <w:t>bez skriešanas un grūstīšan</w:t>
      </w:r>
      <w:r w:rsidR="007C07DF" w:rsidRPr="00252B70">
        <w:rPr>
          <w:rFonts w:ascii="Times New Roman" w:hAnsi="Times New Roman"/>
          <w:sz w:val="24"/>
          <w:szCs w:val="24"/>
          <w:lang w:val="lv-LV"/>
        </w:rPr>
        <w:t>ā</w:t>
      </w:r>
      <w:r w:rsidR="00A26874" w:rsidRPr="00252B70">
        <w:rPr>
          <w:rFonts w:ascii="Times New Roman" w:hAnsi="Times New Roman"/>
          <w:sz w:val="24"/>
          <w:szCs w:val="24"/>
          <w:lang w:val="lv-LV"/>
        </w:rPr>
        <w:t>s</w:t>
      </w:r>
      <w:r w:rsidR="005C5AF5" w:rsidRPr="00252B70">
        <w:rPr>
          <w:rFonts w:ascii="Times New Roman" w:hAnsi="Times New Roman"/>
          <w:sz w:val="24"/>
          <w:szCs w:val="24"/>
          <w:lang w:val="lv-LV"/>
        </w:rPr>
        <w:t>;</w:t>
      </w:r>
    </w:p>
    <w:p w14:paraId="24ABABEC" w14:textId="77777777" w:rsidR="00050F84" w:rsidRPr="00252B70" w:rsidRDefault="00050F84">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eastAsia="Times New Roman" w:hAnsi="Times New Roman" w:cs="Times New Roman"/>
          <w:sz w:val="24"/>
          <w:szCs w:val="24"/>
          <w:lang w:val="lv-LV"/>
        </w:rPr>
        <w:t>paņem savas personīgās mantas tikai tad, ja tas neapdraud drošību un neaizkavē evakuāciju</w:t>
      </w:r>
    </w:p>
    <w:p w14:paraId="68EF4E54" w14:textId="77777777" w:rsidR="00E714D9" w:rsidRPr="00252B70" w:rsidRDefault="00D167CC"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ņem līdzi telefonu,</w:t>
      </w:r>
      <w:r w:rsidR="00D776D7" w:rsidRPr="00252B70">
        <w:rPr>
          <w:rFonts w:ascii="Times New Roman" w:hAnsi="Times New Roman"/>
          <w:sz w:val="24"/>
          <w:szCs w:val="24"/>
          <w:lang w:val="lv-LV"/>
        </w:rPr>
        <w:t xml:space="preserve"> </w:t>
      </w:r>
      <w:r w:rsidR="00A26874" w:rsidRPr="00252B70">
        <w:rPr>
          <w:rFonts w:ascii="Times New Roman" w:hAnsi="Times New Roman"/>
          <w:sz w:val="24"/>
          <w:szCs w:val="24"/>
          <w:lang w:val="lv-LV"/>
        </w:rPr>
        <w:t xml:space="preserve">pārslēdz </w:t>
      </w:r>
      <w:r w:rsidR="00D776D7" w:rsidRPr="00252B70">
        <w:rPr>
          <w:rFonts w:ascii="Times New Roman" w:hAnsi="Times New Roman"/>
          <w:sz w:val="24"/>
          <w:szCs w:val="24"/>
          <w:lang w:val="lv-LV"/>
        </w:rPr>
        <w:t xml:space="preserve">to </w:t>
      </w:r>
      <w:r w:rsidR="00A26874" w:rsidRPr="00252B70">
        <w:rPr>
          <w:rFonts w:ascii="Times New Roman" w:hAnsi="Times New Roman"/>
          <w:sz w:val="24"/>
          <w:szCs w:val="24"/>
          <w:lang w:val="lv-LV"/>
        </w:rPr>
        <w:t>klusuma režīmā, lai netraucēt</w:t>
      </w:r>
      <w:r w:rsidR="00D776D7" w:rsidRPr="00252B70">
        <w:rPr>
          <w:rFonts w:ascii="Times New Roman" w:hAnsi="Times New Roman"/>
          <w:sz w:val="24"/>
          <w:szCs w:val="24"/>
          <w:lang w:val="lv-LV"/>
        </w:rPr>
        <w:t>u</w:t>
      </w:r>
      <w:r w:rsidR="009E33B1" w:rsidRPr="00252B70">
        <w:rPr>
          <w:rFonts w:ascii="Times New Roman" w:hAnsi="Times New Roman"/>
          <w:sz w:val="24"/>
          <w:szCs w:val="24"/>
          <w:lang w:val="lv-LV"/>
        </w:rPr>
        <w:t xml:space="preserve"> dzirdēt rīkojumus</w:t>
      </w:r>
      <w:r w:rsidRPr="00252B70">
        <w:rPr>
          <w:rFonts w:ascii="Times New Roman" w:hAnsi="Times New Roman"/>
          <w:sz w:val="24"/>
          <w:szCs w:val="24"/>
          <w:lang w:val="lv-LV"/>
        </w:rPr>
        <w:t>;</w:t>
      </w:r>
    </w:p>
    <w:p w14:paraId="3F9CE54D" w14:textId="77777777" w:rsidR="00E714D9" w:rsidRPr="00252B70" w:rsidRDefault="00A26874"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aizliegts patstāvīgi pamest izglītības iestādi</w:t>
      </w:r>
      <w:r w:rsidR="005C5AF5" w:rsidRPr="00252B70">
        <w:rPr>
          <w:rFonts w:ascii="Times New Roman" w:hAnsi="Times New Roman"/>
          <w:sz w:val="24"/>
          <w:szCs w:val="24"/>
          <w:lang w:val="lv-LV"/>
        </w:rPr>
        <w:t>;</w:t>
      </w:r>
    </w:p>
    <w:p w14:paraId="01158D53" w14:textId="77777777" w:rsidR="00E714D9" w:rsidRPr="00252B70" w:rsidRDefault="00A26874"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aizliegts filmēt, fotografēt un izplatīt informāciju sociālajos tiklos;</w:t>
      </w:r>
    </w:p>
    <w:p w14:paraId="32DB4E2B" w14:textId="77777777" w:rsidR="0048267F" w:rsidRPr="00252B70" w:rsidRDefault="00F70405" w:rsidP="00A73763">
      <w:pPr>
        <w:pStyle w:val="Sarakstarindkopa"/>
        <w:numPr>
          <w:ilvl w:val="1"/>
          <w:numId w:val="5"/>
        </w:numPr>
        <w:spacing w:before="120" w:after="0"/>
        <w:ind w:left="567" w:hanging="567"/>
        <w:contextualSpacing w:val="0"/>
        <w:jc w:val="both"/>
        <w:rPr>
          <w:rFonts w:ascii="Times New Roman" w:hAnsi="Times New Roman"/>
          <w:b/>
          <w:sz w:val="24"/>
          <w:szCs w:val="24"/>
          <w:lang w:val="lv-LV"/>
        </w:rPr>
      </w:pPr>
      <w:r w:rsidRPr="00252B70">
        <w:rPr>
          <w:rFonts w:ascii="Times New Roman" w:hAnsi="Times New Roman"/>
          <w:b/>
          <w:sz w:val="24"/>
          <w:szCs w:val="24"/>
          <w:lang w:val="lv-LV"/>
        </w:rPr>
        <w:t>Vecāku rīcība</w:t>
      </w:r>
    </w:p>
    <w:p w14:paraId="22529720" w14:textId="77777777" w:rsidR="0048267F" w:rsidRPr="00252B70" w:rsidRDefault="00F70405" w:rsidP="00A73763">
      <w:pPr>
        <w:pStyle w:val="Sarakstarindkopa"/>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Izglītības iestādes vecāki:</w:t>
      </w:r>
    </w:p>
    <w:p w14:paraId="557C5AE3" w14:textId="77777777" w:rsidR="0048267F" w:rsidRPr="00252B70" w:rsidRDefault="00F70405"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ievēro vis</w:t>
      </w:r>
      <w:r w:rsidR="006B5C2C" w:rsidRPr="00252B70">
        <w:rPr>
          <w:rFonts w:ascii="Times New Roman" w:hAnsi="Times New Roman"/>
          <w:sz w:val="24"/>
          <w:szCs w:val="24"/>
          <w:lang w:val="lv-LV"/>
        </w:rPr>
        <w:t>pārīgās rīcības rekomendācijas un atbildīgo dienestu norādījumus;</w:t>
      </w:r>
    </w:p>
    <w:p w14:paraId="1EB797C3" w14:textId="77777777" w:rsidR="0048267F" w:rsidRPr="00252B70" w:rsidRDefault="006B5C2C"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ārkārtas situācijā rīkojas pārdomāti un izvairās no panikas</w:t>
      </w:r>
      <w:r w:rsidR="005C5AF5" w:rsidRPr="00252B70">
        <w:rPr>
          <w:rFonts w:ascii="Times New Roman" w:hAnsi="Times New Roman"/>
          <w:sz w:val="24"/>
          <w:szCs w:val="24"/>
          <w:lang w:val="lv-LV"/>
        </w:rPr>
        <w:t>;</w:t>
      </w:r>
    </w:p>
    <w:p w14:paraId="0445D52E" w14:textId="77777777" w:rsidR="0048267F" w:rsidRPr="00252B70" w:rsidRDefault="00C63BF2"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saglabā mieru, uzticas atbildīgo dienestu un pedagogu norādījumiem un rīkojas</w:t>
      </w:r>
      <w:r w:rsidR="005C5AF5" w:rsidRPr="00252B70">
        <w:rPr>
          <w:rFonts w:ascii="Times New Roman" w:hAnsi="Times New Roman"/>
          <w:sz w:val="24"/>
          <w:szCs w:val="24"/>
          <w:lang w:val="lv-LV"/>
        </w:rPr>
        <w:t xml:space="preserve"> </w:t>
      </w:r>
      <w:r w:rsidR="00977A87" w:rsidRPr="00252B70">
        <w:rPr>
          <w:rFonts w:ascii="Times New Roman" w:hAnsi="Times New Roman"/>
          <w:sz w:val="24"/>
          <w:szCs w:val="24"/>
          <w:lang w:val="lv-LV"/>
        </w:rPr>
        <w:t>tā, lai nodrošinātu gan savu, gan bērnu drošību;</w:t>
      </w:r>
    </w:p>
    <w:p w14:paraId="0610082D" w14:textId="77777777" w:rsidR="0048267F" w:rsidRPr="00252B70" w:rsidRDefault="00181D47"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uztur saziņu ar klases audzinātāju, izglītības iestādes darbiniekiem;</w:t>
      </w:r>
    </w:p>
    <w:p w14:paraId="30165E3F" w14:textId="061C6363" w:rsidR="0048267F" w:rsidRPr="00252B70" w:rsidRDefault="00977A87" w:rsidP="00A73763">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kamēr pastāv apdraudējums, nedodas uz izglītības iestā</w:t>
      </w:r>
      <w:r w:rsidR="00B54F7C" w:rsidRPr="00252B70">
        <w:rPr>
          <w:rFonts w:ascii="Times New Roman" w:hAnsi="Times New Roman"/>
          <w:sz w:val="24"/>
          <w:szCs w:val="24"/>
          <w:lang w:val="lv-LV"/>
        </w:rPr>
        <w:t xml:space="preserve">di </w:t>
      </w:r>
      <w:r w:rsidR="007C07DF" w:rsidRPr="00252B70">
        <w:rPr>
          <w:rFonts w:ascii="Times New Roman" w:hAnsi="Times New Roman"/>
          <w:sz w:val="24"/>
          <w:szCs w:val="24"/>
          <w:lang w:val="lv-LV"/>
        </w:rPr>
        <w:t>pēc</w:t>
      </w:r>
      <w:r w:rsidR="00B54F7C" w:rsidRPr="00252B70">
        <w:rPr>
          <w:rFonts w:ascii="Times New Roman" w:hAnsi="Times New Roman"/>
          <w:sz w:val="24"/>
          <w:szCs w:val="24"/>
          <w:lang w:val="lv-LV"/>
        </w:rPr>
        <w:t xml:space="preserve"> bērniem</w:t>
      </w:r>
      <w:r w:rsidR="00CD0FF4" w:rsidRPr="00252B70">
        <w:rPr>
          <w:rFonts w:ascii="Times New Roman" w:hAnsi="Times New Roman"/>
          <w:sz w:val="24"/>
          <w:szCs w:val="24"/>
          <w:lang w:val="lv-LV"/>
        </w:rPr>
        <w:t>;</w:t>
      </w:r>
    </w:p>
    <w:p w14:paraId="25594218" w14:textId="77777777" w:rsidR="0048267F" w:rsidRPr="00252B70" w:rsidRDefault="00977A87">
      <w:pPr>
        <w:pStyle w:val="Sarakstarindkopa"/>
        <w:numPr>
          <w:ilvl w:val="2"/>
          <w:numId w:val="5"/>
        </w:numPr>
        <w:spacing w:after="0"/>
        <w:ind w:left="1134" w:hanging="567"/>
        <w:contextualSpacing w:val="0"/>
        <w:jc w:val="both"/>
        <w:rPr>
          <w:rFonts w:ascii="Times New Roman" w:hAnsi="Times New Roman"/>
          <w:b/>
          <w:sz w:val="24"/>
          <w:szCs w:val="24"/>
          <w:lang w:val="lv-LV"/>
        </w:rPr>
      </w:pPr>
      <w:r w:rsidRPr="00252B70">
        <w:rPr>
          <w:rFonts w:ascii="Times New Roman" w:hAnsi="Times New Roman"/>
          <w:sz w:val="24"/>
          <w:szCs w:val="24"/>
          <w:lang w:val="lv-LV"/>
        </w:rPr>
        <w:t>pēc krīzes pārrunā notikušo ar bērnu, uzklausa viņa sajūtas un sniedz emocionālu atbalstu.</w:t>
      </w:r>
    </w:p>
    <w:p w14:paraId="6C4950AF" w14:textId="77777777" w:rsidR="0048267F" w:rsidRPr="00252B70" w:rsidRDefault="0048267F" w:rsidP="00A73763">
      <w:pPr>
        <w:pStyle w:val="Sarakstarindkopa"/>
        <w:spacing w:after="0"/>
        <w:ind w:left="1134"/>
        <w:contextualSpacing w:val="0"/>
        <w:jc w:val="both"/>
        <w:rPr>
          <w:rFonts w:ascii="Times New Roman" w:hAnsi="Times New Roman"/>
          <w:b/>
          <w:sz w:val="24"/>
          <w:szCs w:val="24"/>
          <w:lang w:val="lv-LV"/>
        </w:rPr>
      </w:pPr>
    </w:p>
    <w:p w14:paraId="53A92BBB" w14:textId="77777777" w:rsidR="0048267F" w:rsidRPr="00252B70" w:rsidRDefault="00415F50" w:rsidP="00A73763">
      <w:pPr>
        <w:pStyle w:val="Sarakstarindkopa"/>
        <w:numPr>
          <w:ilvl w:val="0"/>
          <w:numId w:val="5"/>
        </w:numPr>
        <w:spacing w:after="240"/>
        <w:ind w:left="714" w:hanging="357"/>
        <w:contextualSpacing w:val="0"/>
        <w:jc w:val="center"/>
        <w:rPr>
          <w:rFonts w:ascii="Times New Roman" w:hAnsi="Times New Roman"/>
          <w:b/>
          <w:sz w:val="28"/>
          <w:szCs w:val="28"/>
          <w:lang w:val="lv-LV"/>
        </w:rPr>
      </w:pPr>
      <w:r w:rsidRPr="00252B70">
        <w:rPr>
          <w:rFonts w:ascii="Times New Roman" w:hAnsi="Times New Roman"/>
          <w:b/>
          <w:sz w:val="28"/>
          <w:szCs w:val="28"/>
          <w:lang w:val="lv-LV"/>
        </w:rPr>
        <w:t>Rīcība iepriekš neparedzētās situācijās,</w:t>
      </w:r>
      <w:r w:rsidR="0048267F" w:rsidRPr="00252B70">
        <w:rPr>
          <w:rFonts w:ascii="Times New Roman" w:hAnsi="Times New Roman"/>
          <w:b/>
          <w:sz w:val="28"/>
          <w:szCs w:val="28"/>
          <w:lang w:val="lv-LV"/>
        </w:rPr>
        <w:t xml:space="preserve"> </w:t>
      </w:r>
      <w:r w:rsidRPr="00252B70">
        <w:rPr>
          <w:rFonts w:ascii="Times New Roman" w:hAnsi="Times New Roman"/>
          <w:b/>
          <w:sz w:val="28"/>
          <w:szCs w:val="28"/>
          <w:lang w:val="lv-LV"/>
        </w:rPr>
        <w:t xml:space="preserve">kuru izraisīto apstākļu dēļ nav iespējams nodrošināt centralizēto eksāmenu (CE) norisi </w:t>
      </w:r>
      <w:proofErr w:type="spellStart"/>
      <w:r w:rsidRPr="00252B70">
        <w:rPr>
          <w:rFonts w:ascii="Times New Roman" w:hAnsi="Times New Roman"/>
          <w:b/>
          <w:sz w:val="28"/>
          <w:szCs w:val="28"/>
          <w:lang w:val="lv-LV"/>
        </w:rPr>
        <w:t>pamattermiņā</w:t>
      </w:r>
      <w:proofErr w:type="spellEnd"/>
      <w:r w:rsidR="0048267F" w:rsidRPr="00252B70">
        <w:rPr>
          <w:rFonts w:ascii="Times New Roman" w:hAnsi="Times New Roman"/>
          <w:b/>
          <w:sz w:val="28"/>
          <w:szCs w:val="28"/>
          <w:lang w:val="lv-LV"/>
        </w:rPr>
        <w:t xml:space="preserve">. </w:t>
      </w:r>
    </w:p>
    <w:p w14:paraId="1BFF7CFA" w14:textId="77777777" w:rsidR="0048267F" w:rsidRPr="00252B70" w:rsidRDefault="00415F50" w:rsidP="00A73763">
      <w:pPr>
        <w:pStyle w:val="Sarakstarindkopa"/>
        <w:numPr>
          <w:ilvl w:val="1"/>
          <w:numId w:val="5"/>
        </w:numPr>
        <w:spacing w:before="120" w:after="0"/>
        <w:ind w:left="567" w:hanging="567"/>
        <w:contextualSpacing w:val="0"/>
        <w:jc w:val="both"/>
        <w:rPr>
          <w:rFonts w:ascii="Times New Roman" w:hAnsi="Times New Roman"/>
          <w:b/>
          <w:sz w:val="24"/>
          <w:szCs w:val="24"/>
          <w:lang w:val="lv-LV"/>
        </w:rPr>
      </w:pPr>
      <w:r w:rsidRPr="00252B70">
        <w:rPr>
          <w:rFonts w:ascii="Times New Roman" w:hAnsi="Times New Roman"/>
          <w:b/>
          <w:sz w:val="24"/>
          <w:szCs w:val="24"/>
          <w:lang w:val="lv-LV"/>
        </w:rPr>
        <w:t xml:space="preserve">Neparedzēta situācija iestājas pirms CE materiālu atvēršanas vai pirms CE uzsākšanas tiešsaistē (līdz plkst. 9.00): </w:t>
      </w:r>
    </w:p>
    <w:p w14:paraId="336A46B5" w14:textId="77777777" w:rsidR="0048267F" w:rsidRPr="00252B70" w:rsidRDefault="00415F50" w:rsidP="00A73763">
      <w:pPr>
        <w:pStyle w:val="Sarakstarindkopa"/>
        <w:numPr>
          <w:ilvl w:val="2"/>
          <w:numId w:val="5"/>
        </w:numPr>
        <w:spacing w:after="0"/>
        <w:ind w:left="1134" w:hanging="567"/>
        <w:contextualSpacing w:val="0"/>
        <w:jc w:val="both"/>
        <w:rPr>
          <w:rFonts w:ascii="Times New Roman" w:hAnsi="Times New Roman"/>
          <w:sz w:val="24"/>
          <w:szCs w:val="24"/>
          <w:lang w:val="lv-LV"/>
        </w:rPr>
      </w:pPr>
      <w:r w:rsidRPr="00252B70">
        <w:rPr>
          <w:rFonts w:ascii="Times New Roman" w:hAnsi="Times New Roman"/>
          <w:sz w:val="24"/>
          <w:szCs w:val="24"/>
          <w:lang w:val="lv-LV"/>
        </w:rPr>
        <w:t>CE norises darbības netiek uzsāktas</w:t>
      </w:r>
      <w:r w:rsidR="0048267F" w:rsidRPr="00252B70">
        <w:rPr>
          <w:rFonts w:ascii="Times New Roman" w:hAnsi="Times New Roman"/>
          <w:sz w:val="24"/>
          <w:szCs w:val="24"/>
          <w:lang w:val="lv-LV"/>
        </w:rPr>
        <w:t>;</w:t>
      </w:r>
    </w:p>
    <w:p w14:paraId="0F2756F6" w14:textId="77777777" w:rsidR="0048267F" w:rsidRPr="00252B70" w:rsidRDefault="00415F50" w:rsidP="00A73763">
      <w:pPr>
        <w:pStyle w:val="Sarakstarindkopa"/>
        <w:numPr>
          <w:ilvl w:val="2"/>
          <w:numId w:val="5"/>
        </w:numPr>
        <w:spacing w:after="0"/>
        <w:ind w:left="1134" w:hanging="567"/>
        <w:contextualSpacing w:val="0"/>
        <w:jc w:val="both"/>
        <w:rPr>
          <w:rFonts w:ascii="Times New Roman" w:hAnsi="Times New Roman"/>
          <w:sz w:val="24"/>
          <w:szCs w:val="24"/>
          <w:lang w:val="lv-LV"/>
        </w:rPr>
      </w:pPr>
      <w:r w:rsidRPr="00252B70">
        <w:rPr>
          <w:rFonts w:ascii="Times New Roman" w:hAnsi="Times New Roman"/>
          <w:sz w:val="24"/>
          <w:szCs w:val="24"/>
          <w:lang w:val="lv-LV"/>
        </w:rPr>
        <w:t>Izglītības iestādes vadītājs neatver CE materiālu aploksnes un nodrošina CE materiālu drošu glabāšanu</w:t>
      </w:r>
      <w:r w:rsidR="0048267F" w:rsidRPr="00252B70">
        <w:rPr>
          <w:rFonts w:ascii="Times New Roman" w:hAnsi="Times New Roman"/>
          <w:sz w:val="24"/>
          <w:szCs w:val="24"/>
          <w:lang w:val="lv-LV"/>
        </w:rPr>
        <w:t>;</w:t>
      </w:r>
      <w:r w:rsidRPr="00252B70">
        <w:rPr>
          <w:rFonts w:ascii="Times New Roman" w:hAnsi="Times New Roman"/>
          <w:sz w:val="24"/>
          <w:szCs w:val="24"/>
          <w:lang w:val="lv-LV"/>
        </w:rPr>
        <w:t xml:space="preserve"> </w:t>
      </w:r>
    </w:p>
    <w:p w14:paraId="733FE099" w14:textId="77777777" w:rsidR="0048267F" w:rsidRPr="00252B70" w:rsidRDefault="00415F50" w:rsidP="00A73763">
      <w:pPr>
        <w:pStyle w:val="Sarakstarindkopa"/>
        <w:numPr>
          <w:ilvl w:val="2"/>
          <w:numId w:val="5"/>
        </w:numPr>
        <w:spacing w:after="0"/>
        <w:ind w:left="1134" w:hanging="567"/>
        <w:contextualSpacing w:val="0"/>
        <w:jc w:val="both"/>
        <w:rPr>
          <w:rFonts w:ascii="Times New Roman" w:hAnsi="Times New Roman"/>
          <w:sz w:val="24"/>
          <w:szCs w:val="24"/>
          <w:lang w:val="lv-LV"/>
        </w:rPr>
      </w:pPr>
      <w:r w:rsidRPr="00252B70">
        <w:rPr>
          <w:rFonts w:ascii="Times New Roman" w:hAnsi="Times New Roman"/>
          <w:sz w:val="24"/>
          <w:szCs w:val="24"/>
          <w:lang w:val="lv-LV"/>
        </w:rPr>
        <w:t xml:space="preserve">Attiecīgajā(s) pašvaldībā(s) skolēni kārto CE </w:t>
      </w:r>
      <w:proofErr w:type="spellStart"/>
      <w:r w:rsidRPr="00252B70">
        <w:rPr>
          <w:rFonts w:ascii="Times New Roman" w:hAnsi="Times New Roman"/>
          <w:sz w:val="24"/>
          <w:szCs w:val="24"/>
          <w:lang w:val="lv-LV"/>
        </w:rPr>
        <w:t>papildtermiņā</w:t>
      </w:r>
      <w:proofErr w:type="spellEnd"/>
      <w:r w:rsidR="0048267F" w:rsidRPr="00252B70">
        <w:rPr>
          <w:rFonts w:ascii="Times New Roman" w:hAnsi="Times New Roman"/>
          <w:sz w:val="24"/>
          <w:szCs w:val="24"/>
          <w:lang w:val="lv-LV"/>
        </w:rPr>
        <w:t>;</w:t>
      </w:r>
    </w:p>
    <w:p w14:paraId="7498477D" w14:textId="77777777" w:rsidR="0048267F" w:rsidRPr="00252B70" w:rsidRDefault="00415F50" w:rsidP="00A73763">
      <w:pPr>
        <w:pStyle w:val="Sarakstarindkopa"/>
        <w:numPr>
          <w:ilvl w:val="2"/>
          <w:numId w:val="5"/>
        </w:numPr>
        <w:spacing w:after="0"/>
        <w:ind w:left="1134" w:hanging="567"/>
        <w:contextualSpacing w:val="0"/>
        <w:jc w:val="both"/>
        <w:rPr>
          <w:rFonts w:ascii="Times New Roman" w:hAnsi="Times New Roman"/>
          <w:sz w:val="24"/>
          <w:szCs w:val="24"/>
          <w:lang w:val="lv-LV"/>
        </w:rPr>
      </w:pPr>
      <w:r w:rsidRPr="00252B70">
        <w:rPr>
          <w:rFonts w:ascii="Times New Roman" w:hAnsi="Times New Roman"/>
          <w:sz w:val="24"/>
          <w:szCs w:val="24"/>
          <w:lang w:val="lv-LV"/>
        </w:rPr>
        <w:t xml:space="preserve">Ja neparedzētā situācija tiek atrisināta (atcelta) līdz plkst. 9.00, CE notiek. Ja neparedzētās situācijas dēļ kādam skolēnam tomēr nav iespējams kārtot CE, izglītības iestāde viņu piesaka CE </w:t>
      </w:r>
      <w:proofErr w:type="spellStart"/>
      <w:r w:rsidRPr="00252B70">
        <w:rPr>
          <w:rFonts w:ascii="Times New Roman" w:hAnsi="Times New Roman"/>
          <w:sz w:val="24"/>
          <w:szCs w:val="24"/>
          <w:lang w:val="lv-LV"/>
        </w:rPr>
        <w:t>papildtermiņam</w:t>
      </w:r>
      <w:proofErr w:type="spellEnd"/>
      <w:r w:rsidRPr="00252B70">
        <w:rPr>
          <w:rFonts w:ascii="Times New Roman" w:hAnsi="Times New Roman"/>
          <w:sz w:val="24"/>
          <w:szCs w:val="24"/>
          <w:lang w:val="lv-LV"/>
        </w:rPr>
        <w:t xml:space="preserve">. </w:t>
      </w:r>
    </w:p>
    <w:p w14:paraId="10FB74A2" w14:textId="77777777" w:rsidR="0048267F" w:rsidRPr="00252B70" w:rsidRDefault="00415F50" w:rsidP="00A73763">
      <w:pPr>
        <w:pStyle w:val="Sarakstarindkopa"/>
        <w:numPr>
          <w:ilvl w:val="1"/>
          <w:numId w:val="5"/>
        </w:numPr>
        <w:spacing w:before="120" w:after="0"/>
        <w:ind w:left="567" w:hanging="567"/>
        <w:contextualSpacing w:val="0"/>
        <w:jc w:val="both"/>
        <w:rPr>
          <w:rFonts w:ascii="Times New Roman" w:hAnsi="Times New Roman"/>
          <w:b/>
          <w:sz w:val="24"/>
          <w:szCs w:val="24"/>
          <w:lang w:val="lv-LV"/>
        </w:rPr>
      </w:pPr>
      <w:r w:rsidRPr="00252B70">
        <w:rPr>
          <w:rFonts w:ascii="Times New Roman" w:hAnsi="Times New Roman"/>
          <w:b/>
          <w:sz w:val="24"/>
          <w:szCs w:val="24"/>
          <w:lang w:val="lv-LV"/>
        </w:rPr>
        <w:t xml:space="preserve">Neparedzēta situācija iestājas CE laikā (CE materiāli ir atvērti vai ir uzsākts tiešsaistes CE tīmekļa vietnē </w:t>
      </w:r>
      <w:hyperlink r:id="rId11" w:history="1">
        <w:r w:rsidR="0048267F" w:rsidRPr="00252B70">
          <w:rPr>
            <w:rFonts w:ascii="Times New Roman" w:hAnsi="Times New Roman"/>
            <w:b/>
            <w:sz w:val="24"/>
            <w:szCs w:val="24"/>
            <w:lang w:val="lv-LV"/>
          </w:rPr>
          <w:t>https://eksameni.vps.gov.lv</w:t>
        </w:r>
      </w:hyperlink>
      <w:r w:rsidRPr="00252B70">
        <w:rPr>
          <w:rFonts w:ascii="Times New Roman" w:hAnsi="Times New Roman"/>
          <w:b/>
          <w:sz w:val="24"/>
          <w:szCs w:val="24"/>
          <w:lang w:val="lv-LV"/>
        </w:rPr>
        <w:t>):</w:t>
      </w:r>
    </w:p>
    <w:p w14:paraId="19B625D3" w14:textId="77777777" w:rsidR="0048267F" w:rsidRPr="00252B70" w:rsidRDefault="00415F50" w:rsidP="00A73763">
      <w:pPr>
        <w:pStyle w:val="Sarakstarindkopa"/>
        <w:numPr>
          <w:ilvl w:val="2"/>
          <w:numId w:val="5"/>
        </w:numPr>
        <w:spacing w:after="0"/>
        <w:ind w:left="1134" w:hanging="567"/>
        <w:contextualSpacing w:val="0"/>
        <w:jc w:val="both"/>
        <w:rPr>
          <w:rFonts w:ascii="Times New Roman" w:hAnsi="Times New Roman"/>
          <w:sz w:val="24"/>
          <w:szCs w:val="24"/>
          <w:lang w:val="lv-LV"/>
        </w:rPr>
      </w:pPr>
      <w:r w:rsidRPr="00252B70">
        <w:rPr>
          <w:rFonts w:ascii="Times New Roman" w:hAnsi="Times New Roman"/>
          <w:sz w:val="24"/>
          <w:szCs w:val="24"/>
          <w:lang w:val="lv-LV"/>
        </w:rPr>
        <w:lastRenderedPageBreak/>
        <w:t>CE tiek pārtraukts</w:t>
      </w:r>
      <w:r w:rsidR="0048267F" w:rsidRPr="00252B70">
        <w:rPr>
          <w:rFonts w:ascii="Times New Roman" w:hAnsi="Times New Roman"/>
          <w:sz w:val="24"/>
          <w:szCs w:val="24"/>
          <w:lang w:val="lv-LV"/>
        </w:rPr>
        <w:t>;</w:t>
      </w:r>
      <w:r w:rsidRPr="00252B70">
        <w:rPr>
          <w:rFonts w:ascii="Times New Roman" w:hAnsi="Times New Roman"/>
          <w:sz w:val="24"/>
          <w:szCs w:val="24"/>
          <w:lang w:val="lv-LV"/>
        </w:rPr>
        <w:t xml:space="preserve"> </w:t>
      </w:r>
    </w:p>
    <w:p w14:paraId="7BD5C140" w14:textId="77777777" w:rsidR="0048267F" w:rsidRPr="00252B70" w:rsidRDefault="00415F50" w:rsidP="00A73763">
      <w:pPr>
        <w:pStyle w:val="Sarakstarindkopa"/>
        <w:numPr>
          <w:ilvl w:val="2"/>
          <w:numId w:val="5"/>
        </w:numPr>
        <w:spacing w:after="0"/>
        <w:ind w:left="1134" w:hanging="567"/>
        <w:contextualSpacing w:val="0"/>
        <w:jc w:val="both"/>
        <w:rPr>
          <w:rFonts w:ascii="Times New Roman" w:hAnsi="Times New Roman"/>
          <w:sz w:val="24"/>
          <w:szCs w:val="24"/>
          <w:lang w:val="lv-LV"/>
        </w:rPr>
      </w:pPr>
      <w:r w:rsidRPr="00252B70">
        <w:rPr>
          <w:rFonts w:ascii="Times New Roman" w:hAnsi="Times New Roman"/>
          <w:sz w:val="24"/>
          <w:szCs w:val="24"/>
          <w:lang w:val="lv-LV"/>
        </w:rPr>
        <w:t xml:space="preserve">Attiecīgajā(s) pašvaldībā(s) skolēni kārto CE </w:t>
      </w:r>
      <w:proofErr w:type="spellStart"/>
      <w:r w:rsidRPr="00252B70">
        <w:rPr>
          <w:rFonts w:ascii="Times New Roman" w:hAnsi="Times New Roman"/>
          <w:sz w:val="24"/>
          <w:szCs w:val="24"/>
          <w:lang w:val="lv-LV"/>
        </w:rPr>
        <w:t>papildtermiņā</w:t>
      </w:r>
      <w:proofErr w:type="spellEnd"/>
      <w:r w:rsidR="0048267F" w:rsidRPr="00252B70">
        <w:rPr>
          <w:rFonts w:ascii="Times New Roman" w:hAnsi="Times New Roman"/>
          <w:sz w:val="24"/>
          <w:szCs w:val="24"/>
          <w:lang w:val="lv-LV"/>
        </w:rPr>
        <w:t>;</w:t>
      </w:r>
    </w:p>
    <w:p w14:paraId="5263BDE4" w14:textId="77777777" w:rsidR="0048267F" w:rsidRPr="00252B70" w:rsidRDefault="00415F50" w:rsidP="00A73763">
      <w:pPr>
        <w:pStyle w:val="Sarakstarindkopa"/>
        <w:numPr>
          <w:ilvl w:val="2"/>
          <w:numId w:val="5"/>
        </w:numPr>
        <w:spacing w:after="0"/>
        <w:ind w:left="1134" w:hanging="567"/>
        <w:contextualSpacing w:val="0"/>
        <w:jc w:val="both"/>
        <w:rPr>
          <w:rFonts w:ascii="Times New Roman" w:hAnsi="Times New Roman"/>
          <w:sz w:val="24"/>
          <w:szCs w:val="24"/>
          <w:lang w:val="lv-LV"/>
        </w:rPr>
      </w:pPr>
      <w:r w:rsidRPr="00252B70">
        <w:rPr>
          <w:rFonts w:ascii="Times New Roman" w:hAnsi="Times New Roman"/>
          <w:sz w:val="24"/>
          <w:szCs w:val="24"/>
          <w:lang w:val="lv-LV"/>
        </w:rPr>
        <w:t>Izglītības iestādes vadītājs nodrošina neatvērto CE materiālu drošu glabāšanu</w:t>
      </w:r>
      <w:r w:rsidR="0048267F" w:rsidRPr="00252B70">
        <w:rPr>
          <w:rFonts w:ascii="Times New Roman" w:hAnsi="Times New Roman"/>
          <w:sz w:val="24"/>
          <w:szCs w:val="24"/>
          <w:lang w:val="lv-LV"/>
        </w:rPr>
        <w:t>;</w:t>
      </w:r>
      <w:r w:rsidRPr="00252B70">
        <w:rPr>
          <w:rFonts w:ascii="Times New Roman" w:hAnsi="Times New Roman"/>
          <w:sz w:val="24"/>
          <w:szCs w:val="24"/>
          <w:lang w:val="lv-LV"/>
        </w:rPr>
        <w:t xml:space="preserve"> </w:t>
      </w:r>
    </w:p>
    <w:p w14:paraId="5778C797" w14:textId="77777777" w:rsidR="0048267F" w:rsidRPr="00252B70" w:rsidRDefault="00415F50" w:rsidP="00A73763">
      <w:pPr>
        <w:pStyle w:val="Sarakstarindkopa"/>
        <w:numPr>
          <w:ilvl w:val="2"/>
          <w:numId w:val="5"/>
        </w:numPr>
        <w:spacing w:after="0"/>
        <w:ind w:left="1134" w:hanging="567"/>
        <w:contextualSpacing w:val="0"/>
        <w:jc w:val="both"/>
        <w:rPr>
          <w:rFonts w:ascii="Times New Roman" w:hAnsi="Times New Roman"/>
          <w:sz w:val="24"/>
          <w:szCs w:val="24"/>
          <w:lang w:val="lv-LV"/>
        </w:rPr>
      </w:pPr>
      <w:r w:rsidRPr="00252B70">
        <w:rPr>
          <w:rFonts w:ascii="Times New Roman" w:hAnsi="Times New Roman"/>
          <w:sz w:val="24"/>
          <w:szCs w:val="24"/>
          <w:lang w:val="lv-LV"/>
        </w:rPr>
        <w:t>Ja CE tiek pārtraukts, tad, neparedzētajai situācijai beidzoties, tas netiek atsākts.</w:t>
      </w:r>
    </w:p>
    <w:p w14:paraId="4F8DDE0C" w14:textId="77777777" w:rsidR="0048267F" w:rsidRPr="00252B70" w:rsidRDefault="00415F50" w:rsidP="00A73763">
      <w:pPr>
        <w:pStyle w:val="Sarakstarindkopa"/>
        <w:numPr>
          <w:ilvl w:val="1"/>
          <w:numId w:val="5"/>
        </w:numPr>
        <w:spacing w:before="120" w:after="0"/>
        <w:ind w:left="567" w:hanging="567"/>
        <w:contextualSpacing w:val="0"/>
        <w:jc w:val="both"/>
        <w:rPr>
          <w:rFonts w:ascii="Times New Roman" w:hAnsi="Times New Roman"/>
          <w:b/>
          <w:sz w:val="24"/>
          <w:szCs w:val="24"/>
          <w:lang w:val="lv-LV"/>
        </w:rPr>
      </w:pPr>
      <w:r w:rsidRPr="00252B70">
        <w:rPr>
          <w:rFonts w:ascii="Times New Roman" w:hAnsi="Times New Roman"/>
          <w:b/>
          <w:sz w:val="24"/>
          <w:szCs w:val="24"/>
          <w:lang w:val="lv-LV"/>
        </w:rPr>
        <w:t>Neparedzēta situācija iestājas brīdī, kad pabeigta kāda no CE daļām (CE daļas materiāli ir savākti un ievietoti slēgtās aploksnēs vai pabeigta CE daļa tiešsaistē):</w:t>
      </w:r>
    </w:p>
    <w:p w14:paraId="108C454F" w14:textId="77777777" w:rsidR="0048267F" w:rsidRPr="00252B70" w:rsidRDefault="00415F50" w:rsidP="00A73763">
      <w:pPr>
        <w:pStyle w:val="Sarakstarindkopa"/>
        <w:numPr>
          <w:ilvl w:val="2"/>
          <w:numId w:val="5"/>
        </w:numPr>
        <w:spacing w:after="0"/>
        <w:ind w:left="1134" w:hanging="567"/>
        <w:contextualSpacing w:val="0"/>
        <w:jc w:val="both"/>
        <w:rPr>
          <w:rFonts w:ascii="Times New Roman" w:hAnsi="Times New Roman"/>
          <w:sz w:val="24"/>
          <w:szCs w:val="24"/>
          <w:lang w:val="lv-LV"/>
        </w:rPr>
      </w:pPr>
      <w:r w:rsidRPr="00252B70">
        <w:rPr>
          <w:rFonts w:ascii="Times New Roman" w:hAnsi="Times New Roman"/>
          <w:sz w:val="24"/>
          <w:szCs w:val="24"/>
          <w:lang w:val="lv-LV"/>
        </w:rPr>
        <w:t>CE tiek pārtraukts</w:t>
      </w:r>
      <w:r w:rsidR="0048267F" w:rsidRPr="00252B70">
        <w:rPr>
          <w:rFonts w:ascii="Times New Roman" w:hAnsi="Times New Roman"/>
          <w:sz w:val="24"/>
          <w:szCs w:val="24"/>
          <w:lang w:val="lv-LV"/>
        </w:rPr>
        <w:t>;</w:t>
      </w:r>
    </w:p>
    <w:p w14:paraId="704B9E18" w14:textId="77777777" w:rsidR="0048267F" w:rsidRPr="00252B70" w:rsidRDefault="00415F50" w:rsidP="00A73763">
      <w:pPr>
        <w:pStyle w:val="Sarakstarindkopa"/>
        <w:numPr>
          <w:ilvl w:val="2"/>
          <w:numId w:val="5"/>
        </w:numPr>
        <w:spacing w:after="0"/>
        <w:ind w:left="1134" w:hanging="567"/>
        <w:contextualSpacing w:val="0"/>
        <w:jc w:val="both"/>
        <w:rPr>
          <w:rFonts w:ascii="Times New Roman" w:hAnsi="Times New Roman"/>
          <w:sz w:val="24"/>
          <w:szCs w:val="24"/>
          <w:lang w:val="lv-LV"/>
        </w:rPr>
      </w:pPr>
      <w:r w:rsidRPr="00252B70">
        <w:rPr>
          <w:rFonts w:ascii="Times New Roman" w:hAnsi="Times New Roman"/>
          <w:sz w:val="24"/>
          <w:szCs w:val="24"/>
          <w:lang w:val="lv-LV"/>
        </w:rPr>
        <w:t xml:space="preserve">Attiecīgajā(s) pašvaldībā(s) skolēni kārto nepabeigtās CE daļas </w:t>
      </w:r>
      <w:proofErr w:type="spellStart"/>
      <w:r w:rsidRPr="00252B70">
        <w:rPr>
          <w:rFonts w:ascii="Times New Roman" w:hAnsi="Times New Roman"/>
          <w:sz w:val="24"/>
          <w:szCs w:val="24"/>
          <w:lang w:val="lv-LV"/>
        </w:rPr>
        <w:t>papildtermiņā</w:t>
      </w:r>
      <w:proofErr w:type="spellEnd"/>
      <w:r w:rsidR="0048267F" w:rsidRPr="00252B70">
        <w:rPr>
          <w:rFonts w:ascii="Times New Roman" w:hAnsi="Times New Roman"/>
          <w:sz w:val="24"/>
          <w:szCs w:val="24"/>
          <w:lang w:val="lv-LV"/>
        </w:rPr>
        <w:t>;</w:t>
      </w:r>
    </w:p>
    <w:p w14:paraId="1FFCF9FA" w14:textId="77777777" w:rsidR="0048267F" w:rsidRPr="00252B70" w:rsidRDefault="00415F50" w:rsidP="00A73763">
      <w:pPr>
        <w:pStyle w:val="Sarakstarindkopa"/>
        <w:numPr>
          <w:ilvl w:val="2"/>
          <w:numId w:val="5"/>
        </w:numPr>
        <w:spacing w:after="0"/>
        <w:ind w:left="1134" w:hanging="567"/>
        <w:contextualSpacing w:val="0"/>
        <w:jc w:val="both"/>
        <w:rPr>
          <w:rFonts w:ascii="Times New Roman" w:hAnsi="Times New Roman"/>
          <w:sz w:val="24"/>
          <w:szCs w:val="24"/>
          <w:lang w:val="lv-LV"/>
        </w:rPr>
      </w:pPr>
      <w:r w:rsidRPr="00252B70">
        <w:rPr>
          <w:rFonts w:ascii="Times New Roman" w:hAnsi="Times New Roman"/>
          <w:sz w:val="24"/>
          <w:szCs w:val="24"/>
          <w:lang w:val="lv-LV"/>
        </w:rPr>
        <w:t>Izglītības iestādes vadītājs nodrošina viņam nodoto izpildīto CE materiālu drošu glabāšanu</w:t>
      </w:r>
      <w:r w:rsidR="0048267F" w:rsidRPr="00252B70">
        <w:rPr>
          <w:rFonts w:ascii="Times New Roman" w:hAnsi="Times New Roman"/>
          <w:sz w:val="24"/>
          <w:szCs w:val="24"/>
          <w:lang w:val="lv-LV"/>
        </w:rPr>
        <w:t>;</w:t>
      </w:r>
      <w:r w:rsidRPr="00252B70">
        <w:rPr>
          <w:rFonts w:ascii="Times New Roman" w:hAnsi="Times New Roman"/>
          <w:sz w:val="24"/>
          <w:szCs w:val="24"/>
          <w:lang w:val="lv-LV"/>
        </w:rPr>
        <w:t xml:space="preserve"> </w:t>
      </w:r>
    </w:p>
    <w:p w14:paraId="470EBE04" w14:textId="77777777" w:rsidR="00415F50" w:rsidRPr="00252B70" w:rsidRDefault="00415F50" w:rsidP="00A73763">
      <w:pPr>
        <w:pStyle w:val="Sarakstarindkopa"/>
        <w:numPr>
          <w:ilvl w:val="2"/>
          <w:numId w:val="5"/>
        </w:numPr>
        <w:spacing w:after="0"/>
        <w:ind w:left="1134" w:hanging="567"/>
        <w:contextualSpacing w:val="0"/>
        <w:jc w:val="both"/>
        <w:rPr>
          <w:rFonts w:ascii="Times New Roman" w:hAnsi="Times New Roman"/>
          <w:sz w:val="24"/>
          <w:szCs w:val="24"/>
          <w:lang w:val="lv-LV"/>
        </w:rPr>
      </w:pPr>
      <w:r w:rsidRPr="00252B70">
        <w:rPr>
          <w:rFonts w:ascii="Times New Roman" w:hAnsi="Times New Roman"/>
          <w:sz w:val="24"/>
          <w:szCs w:val="24"/>
          <w:lang w:val="lv-LV"/>
        </w:rPr>
        <w:t xml:space="preserve">Ja 9. klases latviešu valodas eksāmena rakstu daļa notiek </w:t>
      </w:r>
      <w:proofErr w:type="spellStart"/>
      <w:r w:rsidRPr="00252B70">
        <w:rPr>
          <w:rFonts w:ascii="Times New Roman" w:hAnsi="Times New Roman"/>
          <w:sz w:val="24"/>
          <w:szCs w:val="24"/>
          <w:lang w:val="lv-LV"/>
        </w:rPr>
        <w:t>papildtermiņa</w:t>
      </w:r>
      <w:proofErr w:type="spellEnd"/>
      <w:r w:rsidRPr="00252B70">
        <w:rPr>
          <w:rFonts w:ascii="Times New Roman" w:hAnsi="Times New Roman"/>
          <w:sz w:val="24"/>
          <w:szCs w:val="24"/>
          <w:lang w:val="lv-LV"/>
        </w:rPr>
        <w:t xml:space="preserve"> dienā, tad mutvārdu daļas norise notiek sākotnēji noteiktajos laikos vai CE mutvārdu daļas dienu un laiku līdz </w:t>
      </w:r>
      <w:proofErr w:type="spellStart"/>
      <w:r w:rsidRPr="00252B70">
        <w:rPr>
          <w:rFonts w:ascii="Times New Roman" w:hAnsi="Times New Roman"/>
          <w:sz w:val="24"/>
          <w:szCs w:val="24"/>
          <w:lang w:val="lv-LV"/>
        </w:rPr>
        <w:t>papildtermiņa</w:t>
      </w:r>
      <w:proofErr w:type="spellEnd"/>
      <w:r w:rsidRPr="00252B70">
        <w:rPr>
          <w:rFonts w:ascii="Times New Roman" w:hAnsi="Times New Roman"/>
          <w:sz w:val="24"/>
          <w:szCs w:val="24"/>
          <w:lang w:val="lv-LV"/>
        </w:rPr>
        <w:t xml:space="preserve"> CE rakstu daļas dienai savas teritorijas izglītības iestādēm nosaka pašvaldība. </w:t>
      </w:r>
    </w:p>
    <w:p w14:paraId="1B9C8343" w14:textId="4084BF95" w:rsidR="00D776D7" w:rsidRPr="00252B70" w:rsidRDefault="00D776D7" w:rsidP="00582A6B">
      <w:pPr>
        <w:pStyle w:val="Default"/>
        <w:numPr>
          <w:ilvl w:val="1"/>
          <w:numId w:val="5"/>
        </w:numPr>
        <w:spacing w:before="120"/>
        <w:ind w:left="567" w:hanging="567"/>
        <w:jc w:val="both"/>
        <w:rPr>
          <w:b/>
          <w:bCs/>
          <w:sz w:val="23"/>
          <w:szCs w:val="23"/>
          <w:lang w:val="lv-LV"/>
        </w:rPr>
      </w:pPr>
      <w:r w:rsidRPr="00252B70">
        <w:rPr>
          <w:b/>
          <w:bCs/>
          <w:sz w:val="23"/>
          <w:szCs w:val="23"/>
          <w:lang w:val="lv-LV"/>
        </w:rPr>
        <w:t>Skolas vadība seko paziņojumiem par CE norisi konkrētajā dienā un darbībām ar CE materiāliem, kas tiks publicēti vps.gov.lv un VIAA LAD tīmekļvietnē</w:t>
      </w:r>
      <w:r w:rsidR="000A6B55">
        <w:rPr>
          <w:b/>
          <w:bCs/>
          <w:sz w:val="23"/>
          <w:szCs w:val="23"/>
          <w:lang w:val="lv-LV"/>
        </w:rPr>
        <w:t>.</w:t>
      </w:r>
    </w:p>
    <w:p w14:paraId="68506601" w14:textId="77777777" w:rsidR="00643AB2" w:rsidRPr="00252B70" w:rsidRDefault="00643AB2" w:rsidP="00643AB2">
      <w:pPr>
        <w:pStyle w:val="Default"/>
        <w:rPr>
          <w:lang w:val="lv-LV"/>
        </w:rPr>
      </w:pPr>
    </w:p>
    <w:p w14:paraId="2E252B4C" w14:textId="77777777" w:rsidR="00582A6B" w:rsidRDefault="00641BDE" w:rsidP="00582A6B">
      <w:pPr>
        <w:pStyle w:val="Default"/>
        <w:numPr>
          <w:ilvl w:val="0"/>
          <w:numId w:val="5"/>
        </w:numPr>
        <w:spacing w:after="240"/>
        <w:ind w:left="714" w:hanging="357"/>
        <w:jc w:val="center"/>
        <w:rPr>
          <w:sz w:val="23"/>
          <w:szCs w:val="23"/>
          <w:lang w:val="lv-LV"/>
        </w:rPr>
      </w:pPr>
      <w:bookmarkStart w:id="1" w:name="_GoBack"/>
      <w:bookmarkEnd w:id="1"/>
      <w:r w:rsidRPr="000A6B55">
        <w:rPr>
          <w:b/>
          <w:sz w:val="28"/>
          <w:szCs w:val="28"/>
          <w:lang w:val="lv-LV"/>
        </w:rPr>
        <w:t>Noslēguma jautājumi</w:t>
      </w:r>
    </w:p>
    <w:p w14:paraId="7E3FB92C" w14:textId="6D0D3132" w:rsidR="00582A6B" w:rsidRPr="007C4EB1" w:rsidRDefault="00C068A1" w:rsidP="00582A6B">
      <w:pPr>
        <w:pStyle w:val="Default"/>
        <w:numPr>
          <w:ilvl w:val="1"/>
          <w:numId w:val="5"/>
        </w:numPr>
        <w:ind w:left="567" w:hanging="567"/>
        <w:rPr>
          <w:b/>
          <w:sz w:val="23"/>
          <w:szCs w:val="23"/>
          <w:lang w:val="lv-LV"/>
        </w:rPr>
      </w:pPr>
      <w:r w:rsidRPr="000A6B55">
        <w:rPr>
          <w:b/>
          <w:lang w:val="lv-LV"/>
        </w:rPr>
        <w:t>Iepazīstināšana ar rīcības plānu un praktiskās apmācības izglītības iestādē</w:t>
      </w:r>
      <w:r w:rsidR="00582A6B" w:rsidRPr="007C4EB1">
        <w:rPr>
          <w:b/>
          <w:lang w:val="lv-LV"/>
        </w:rPr>
        <w:t>.</w:t>
      </w:r>
    </w:p>
    <w:p w14:paraId="40806568" w14:textId="7C4A1140" w:rsidR="00582A6B" w:rsidRDefault="00582A6B" w:rsidP="00582A6B">
      <w:pPr>
        <w:pStyle w:val="Default"/>
        <w:numPr>
          <w:ilvl w:val="2"/>
          <w:numId w:val="5"/>
        </w:numPr>
        <w:ind w:left="1134" w:hanging="567"/>
        <w:rPr>
          <w:sz w:val="23"/>
          <w:szCs w:val="23"/>
          <w:lang w:val="lv-LV"/>
        </w:rPr>
      </w:pPr>
      <w:r>
        <w:rPr>
          <w:lang w:val="lv-LV"/>
        </w:rPr>
        <w:t>k</w:t>
      </w:r>
      <w:r w:rsidR="00C068A1" w:rsidRPr="000A6B55">
        <w:rPr>
          <w:lang w:val="lv-LV"/>
        </w:rPr>
        <w:t>lases audzinātājas klases stundās aktualizē rīcības plānu izglītojamajiem, pārrunājot tā nozīmi drošības apsvēruma nolūkos;</w:t>
      </w:r>
    </w:p>
    <w:p w14:paraId="5ABB3DE2" w14:textId="77777777" w:rsidR="00582A6B" w:rsidRDefault="00C068A1" w:rsidP="00582A6B">
      <w:pPr>
        <w:pStyle w:val="Default"/>
        <w:numPr>
          <w:ilvl w:val="2"/>
          <w:numId w:val="5"/>
        </w:numPr>
        <w:ind w:left="1134" w:hanging="567"/>
        <w:rPr>
          <w:sz w:val="23"/>
          <w:szCs w:val="23"/>
          <w:lang w:val="lv-LV"/>
        </w:rPr>
      </w:pPr>
      <w:r w:rsidRPr="000A6B55">
        <w:rPr>
          <w:lang w:val="lv-LV"/>
        </w:rPr>
        <w:t xml:space="preserve">praktiskās mācības un evakuācijas /patveršanās treniņi organizējami vismaz </w:t>
      </w:r>
      <w:r w:rsidR="00037D3F" w:rsidRPr="000A6B55">
        <w:rPr>
          <w:lang w:val="lv-LV"/>
        </w:rPr>
        <w:t>divas reizes gadā vai pēc nepieciešamības;</w:t>
      </w:r>
    </w:p>
    <w:p w14:paraId="70C1254E" w14:textId="556D3C9D" w:rsidR="00037D3F" w:rsidRPr="000A6B55" w:rsidRDefault="00037D3F" w:rsidP="00582A6B">
      <w:pPr>
        <w:pStyle w:val="Default"/>
        <w:numPr>
          <w:ilvl w:val="2"/>
          <w:numId w:val="5"/>
        </w:numPr>
        <w:ind w:left="1134" w:hanging="567"/>
        <w:rPr>
          <w:sz w:val="23"/>
          <w:szCs w:val="23"/>
          <w:lang w:val="lv-LV"/>
        </w:rPr>
      </w:pPr>
      <w:r w:rsidRPr="000A6B55">
        <w:rPr>
          <w:lang w:val="lv-LV"/>
        </w:rPr>
        <w:t>ar rīcības plānu izglītības iestādes darbiniekus iepazīstina direktore vai direktores vietniece saimniecis</w:t>
      </w:r>
      <w:r w:rsidR="005F64B6" w:rsidRPr="000A6B55">
        <w:rPr>
          <w:lang w:val="lv-LV"/>
        </w:rPr>
        <w:t>ki administratīvajā darbā</w:t>
      </w:r>
      <w:r w:rsidRPr="000A6B55">
        <w:rPr>
          <w:lang w:val="lv-LV"/>
        </w:rPr>
        <w:t>, izglītojamos  - klases audzinātājas divas reizes mācību gada ietvaros vai pēc nepieciešamības.</w:t>
      </w:r>
    </w:p>
    <w:p w14:paraId="3CC119D2" w14:textId="77777777" w:rsidR="00641BDE" w:rsidRPr="000A6B55" w:rsidRDefault="00641BDE" w:rsidP="00252B70">
      <w:pPr>
        <w:pStyle w:val="Default"/>
        <w:ind w:left="1080"/>
        <w:rPr>
          <w:lang w:val="lv-LV"/>
        </w:rPr>
      </w:pPr>
    </w:p>
    <w:p w14:paraId="57086A20" w14:textId="77777777" w:rsidR="00641BDE" w:rsidRPr="000A6B55" w:rsidRDefault="00641BDE" w:rsidP="00641BDE">
      <w:pPr>
        <w:pStyle w:val="Default"/>
        <w:rPr>
          <w:sz w:val="23"/>
          <w:szCs w:val="23"/>
          <w:lang w:val="lv-LV"/>
        </w:rPr>
      </w:pPr>
    </w:p>
    <w:p w14:paraId="78DC297C" w14:textId="77777777" w:rsidR="00C7221A" w:rsidRPr="000A6B55" w:rsidRDefault="00C7221A" w:rsidP="00643AB2">
      <w:pPr>
        <w:pStyle w:val="Default"/>
        <w:rPr>
          <w:sz w:val="23"/>
          <w:szCs w:val="23"/>
          <w:lang w:val="lv-LV"/>
        </w:rPr>
      </w:pPr>
    </w:p>
    <w:p w14:paraId="31306E69" w14:textId="77777777" w:rsidR="00C7221A" w:rsidRPr="000A6B55" w:rsidRDefault="00C7221A" w:rsidP="00643AB2">
      <w:pPr>
        <w:pStyle w:val="Default"/>
        <w:rPr>
          <w:sz w:val="23"/>
          <w:szCs w:val="23"/>
          <w:lang w:val="lv-LV"/>
        </w:rPr>
      </w:pPr>
    </w:p>
    <w:p w14:paraId="2A088F6F" w14:textId="77777777" w:rsidR="00C7221A" w:rsidRPr="000A6B55" w:rsidRDefault="00C7221A" w:rsidP="00643AB2">
      <w:pPr>
        <w:pStyle w:val="Default"/>
        <w:rPr>
          <w:sz w:val="23"/>
          <w:szCs w:val="23"/>
          <w:lang w:val="lv-LV"/>
        </w:rPr>
      </w:pPr>
    </w:p>
    <w:p w14:paraId="25734E46" w14:textId="77777777" w:rsidR="00C7221A" w:rsidRPr="000A6B55" w:rsidRDefault="00C7221A" w:rsidP="00643AB2">
      <w:pPr>
        <w:pStyle w:val="Default"/>
        <w:rPr>
          <w:sz w:val="23"/>
          <w:szCs w:val="23"/>
          <w:lang w:val="lv-LV"/>
        </w:rPr>
      </w:pPr>
    </w:p>
    <w:p w14:paraId="538E88B4" w14:textId="77777777" w:rsidR="00C7221A" w:rsidRPr="000A6B55" w:rsidRDefault="00C7221A" w:rsidP="00643AB2">
      <w:pPr>
        <w:pStyle w:val="Default"/>
        <w:rPr>
          <w:sz w:val="23"/>
          <w:szCs w:val="23"/>
          <w:lang w:val="lv-LV"/>
        </w:rPr>
      </w:pPr>
    </w:p>
    <w:p w14:paraId="1E1F40DA" w14:textId="77777777" w:rsidR="00C7221A" w:rsidRPr="000A6B55" w:rsidRDefault="00C7221A" w:rsidP="00643AB2">
      <w:pPr>
        <w:pStyle w:val="Default"/>
        <w:rPr>
          <w:sz w:val="23"/>
          <w:szCs w:val="23"/>
          <w:lang w:val="lv-LV"/>
        </w:rPr>
      </w:pPr>
    </w:p>
    <w:p w14:paraId="3007AE68" w14:textId="77777777" w:rsidR="0048267F" w:rsidRPr="000A6B55" w:rsidRDefault="0048267F" w:rsidP="00A73763">
      <w:pPr>
        <w:pStyle w:val="Default"/>
        <w:jc w:val="both"/>
        <w:rPr>
          <w:b/>
          <w:bCs/>
          <w:sz w:val="23"/>
          <w:szCs w:val="23"/>
          <w:lang w:val="lv-LV"/>
        </w:rPr>
      </w:pPr>
    </w:p>
    <w:p w14:paraId="31BAA300" w14:textId="77777777" w:rsidR="0048267F" w:rsidRPr="00252B70" w:rsidRDefault="0048267F" w:rsidP="00A73763">
      <w:pPr>
        <w:pStyle w:val="Default"/>
        <w:jc w:val="both"/>
        <w:rPr>
          <w:b/>
          <w:bCs/>
          <w:sz w:val="23"/>
          <w:szCs w:val="23"/>
          <w:lang w:val="lv-LV"/>
        </w:rPr>
      </w:pPr>
    </w:p>
    <w:p w14:paraId="600BFAF5" w14:textId="77777777" w:rsidR="00A73763" w:rsidRPr="00252B70" w:rsidRDefault="00A73763" w:rsidP="00A73763">
      <w:pPr>
        <w:pStyle w:val="Default"/>
        <w:jc w:val="both"/>
        <w:rPr>
          <w:b/>
          <w:bCs/>
          <w:sz w:val="23"/>
          <w:szCs w:val="23"/>
          <w:lang w:val="lv-LV"/>
        </w:rPr>
      </w:pPr>
    </w:p>
    <w:p w14:paraId="46A77F8A" w14:textId="77777777" w:rsidR="0026161F" w:rsidRPr="00252B70" w:rsidRDefault="0026161F" w:rsidP="00A73763">
      <w:pPr>
        <w:spacing w:after="0"/>
        <w:jc w:val="both"/>
        <w:rPr>
          <w:rFonts w:ascii="Times New Roman" w:hAnsi="Times New Roman"/>
          <w:sz w:val="24"/>
          <w:szCs w:val="24"/>
          <w:lang w:val="lv-LV"/>
        </w:rPr>
      </w:pPr>
    </w:p>
    <w:sectPr w:rsidR="0026161F" w:rsidRPr="00252B70" w:rsidSect="00CA3E64">
      <w:pgSz w:w="11906" w:h="16838"/>
      <w:pgMar w:top="1304" w:right="1134"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56081" w14:textId="77777777" w:rsidR="00AD2933" w:rsidRDefault="00AD2933" w:rsidP="002E7B58">
      <w:pPr>
        <w:spacing w:after="0" w:line="240" w:lineRule="auto"/>
      </w:pPr>
      <w:r>
        <w:separator/>
      </w:r>
    </w:p>
  </w:endnote>
  <w:endnote w:type="continuationSeparator" w:id="0">
    <w:p w14:paraId="35CF1B2C" w14:textId="77777777" w:rsidR="00AD2933" w:rsidRDefault="00AD2933" w:rsidP="002E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2AF3A" w14:textId="77777777" w:rsidR="00AD2933" w:rsidRDefault="00AD2933" w:rsidP="002E7B58">
      <w:pPr>
        <w:spacing w:after="0" w:line="240" w:lineRule="auto"/>
      </w:pPr>
      <w:r>
        <w:separator/>
      </w:r>
    </w:p>
  </w:footnote>
  <w:footnote w:type="continuationSeparator" w:id="0">
    <w:p w14:paraId="357E0203" w14:textId="77777777" w:rsidR="00AD2933" w:rsidRDefault="00AD2933" w:rsidP="002E7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19E3DD"/>
    <w:multiLevelType w:val="hybridMultilevel"/>
    <w:tmpl w:val="9105AE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0EC024"/>
    <w:multiLevelType w:val="hybridMultilevel"/>
    <w:tmpl w:val="ED4523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06337D"/>
    <w:multiLevelType w:val="hybridMultilevel"/>
    <w:tmpl w:val="9712AD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882222"/>
    <w:multiLevelType w:val="multilevel"/>
    <w:tmpl w:val="BB567FB8"/>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2422" w:hanging="720"/>
      </w:pPr>
      <w:rPr>
        <w:rFonts w:hint="default"/>
        <w:b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B160615"/>
    <w:multiLevelType w:val="multilevel"/>
    <w:tmpl w:val="97648118"/>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0DB04A08"/>
    <w:multiLevelType w:val="hybridMultilevel"/>
    <w:tmpl w:val="D0F49C0A"/>
    <w:lvl w:ilvl="0" w:tplc="FFFFFFFF">
      <w:numFmt w:val="decimal"/>
      <w:lvlText w:val=""/>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C00221"/>
    <w:multiLevelType w:val="hybridMultilevel"/>
    <w:tmpl w:val="0CABA5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860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2929A9"/>
    <w:multiLevelType w:val="hybridMultilevel"/>
    <w:tmpl w:val="F75809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A9BE35"/>
    <w:multiLevelType w:val="hybridMultilevel"/>
    <w:tmpl w:val="933714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287EFC"/>
    <w:multiLevelType w:val="hybridMultilevel"/>
    <w:tmpl w:val="B69AD03A"/>
    <w:lvl w:ilvl="0" w:tplc="E244EA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826E10"/>
    <w:multiLevelType w:val="multilevel"/>
    <w:tmpl w:val="BB567FB8"/>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2422" w:hanging="720"/>
      </w:pPr>
      <w:rPr>
        <w:rFonts w:hint="default"/>
        <w:b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9355A60"/>
    <w:multiLevelType w:val="multilevel"/>
    <w:tmpl w:val="75DCEAD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C85BD3"/>
    <w:multiLevelType w:val="hybridMultilevel"/>
    <w:tmpl w:val="70CE2E8C"/>
    <w:lvl w:ilvl="0" w:tplc="80525D6C">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A0CCBF6"/>
    <w:multiLevelType w:val="hybridMultilevel"/>
    <w:tmpl w:val="E1BFEA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E0C163D"/>
    <w:multiLevelType w:val="multilevel"/>
    <w:tmpl w:val="925EBA3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147C8E"/>
    <w:multiLevelType w:val="hybridMultilevel"/>
    <w:tmpl w:val="E61C7758"/>
    <w:lvl w:ilvl="0" w:tplc="40626D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7876C7"/>
    <w:multiLevelType w:val="multilevel"/>
    <w:tmpl w:val="FBDCD0A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304BF7"/>
    <w:multiLevelType w:val="multilevel"/>
    <w:tmpl w:val="75DCEAD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CC6607"/>
    <w:multiLevelType w:val="multilevel"/>
    <w:tmpl w:val="E2E87222"/>
    <w:styleLink w:val="LS7"/>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0070F81"/>
    <w:multiLevelType w:val="multilevel"/>
    <w:tmpl w:val="75DCEAD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752BAE"/>
    <w:multiLevelType w:val="multilevel"/>
    <w:tmpl w:val="75DCEAD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B508DB"/>
    <w:multiLevelType w:val="hybridMultilevel"/>
    <w:tmpl w:val="0DF6F9DA"/>
    <w:lvl w:ilvl="0" w:tplc="C86EA2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5239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2"/>
  </w:num>
  <w:num w:numId="3">
    <w:abstractNumId w:val="13"/>
  </w:num>
  <w:num w:numId="4">
    <w:abstractNumId w:val="10"/>
  </w:num>
  <w:num w:numId="5">
    <w:abstractNumId w:val="11"/>
  </w:num>
  <w:num w:numId="6">
    <w:abstractNumId w:val="4"/>
  </w:num>
  <w:num w:numId="7">
    <w:abstractNumId w:val="1"/>
  </w:num>
  <w:num w:numId="8">
    <w:abstractNumId w:val="14"/>
  </w:num>
  <w:num w:numId="9">
    <w:abstractNumId w:val="6"/>
  </w:num>
  <w:num w:numId="10">
    <w:abstractNumId w:val="2"/>
  </w:num>
  <w:num w:numId="11">
    <w:abstractNumId w:val="0"/>
  </w:num>
  <w:num w:numId="12">
    <w:abstractNumId w:val="9"/>
  </w:num>
  <w:num w:numId="13">
    <w:abstractNumId w:val="8"/>
  </w:num>
  <w:num w:numId="14">
    <w:abstractNumId w:val="15"/>
  </w:num>
  <w:num w:numId="15">
    <w:abstractNumId w:val="23"/>
  </w:num>
  <w:num w:numId="16">
    <w:abstractNumId w:val="18"/>
  </w:num>
  <w:num w:numId="17">
    <w:abstractNumId w:val="12"/>
  </w:num>
  <w:num w:numId="18">
    <w:abstractNumId w:val="17"/>
  </w:num>
  <w:num w:numId="19">
    <w:abstractNumId w:val="20"/>
  </w:num>
  <w:num w:numId="20">
    <w:abstractNumId w:val="21"/>
  </w:num>
  <w:num w:numId="21">
    <w:abstractNumId w:val="7"/>
  </w:num>
  <w:num w:numId="22">
    <w:abstractNumId w:val="19"/>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20"/>
    <w:rsid w:val="00037D3F"/>
    <w:rsid w:val="00050F84"/>
    <w:rsid w:val="0006050B"/>
    <w:rsid w:val="000A6B55"/>
    <w:rsid w:val="00181D47"/>
    <w:rsid w:val="00190642"/>
    <w:rsid w:val="001D6800"/>
    <w:rsid w:val="00227AE9"/>
    <w:rsid w:val="002443D4"/>
    <w:rsid w:val="00252B70"/>
    <w:rsid w:val="0026161F"/>
    <w:rsid w:val="002E7B58"/>
    <w:rsid w:val="002E7F72"/>
    <w:rsid w:val="00361657"/>
    <w:rsid w:val="003F1CDC"/>
    <w:rsid w:val="004027B8"/>
    <w:rsid w:val="00415F50"/>
    <w:rsid w:val="0047312C"/>
    <w:rsid w:val="0048267F"/>
    <w:rsid w:val="004A576A"/>
    <w:rsid w:val="004B4DFB"/>
    <w:rsid w:val="0052684A"/>
    <w:rsid w:val="00561553"/>
    <w:rsid w:val="00571BA0"/>
    <w:rsid w:val="00582A6B"/>
    <w:rsid w:val="00595942"/>
    <w:rsid w:val="005C5AF5"/>
    <w:rsid w:val="005F64B6"/>
    <w:rsid w:val="006038B9"/>
    <w:rsid w:val="00610678"/>
    <w:rsid w:val="0062256C"/>
    <w:rsid w:val="00641BDE"/>
    <w:rsid w:val="00643AB2"/>
    <w:rsid w:val="00645E1D"/>
    <w:rsid w:val="006B5C2C"/>
    <w:rsid w:val="006F3590"/>
    <w:rsid w:val="00703EA7"/>
    <w:rsid w:val="007119C9"/>
    <w:rsid w:val="00725AF8"/>
    <w:rsid w:val="007C07DF"/>
    <w:rsid w:val="007C4EB1"/>
    <w:rsid w:val="008063E5"/>
    <w:rsid w:val="008915C3"/>
    <w:rsid w:val="008C49CE"/>
    <w:rsid w:val="008E26B1"/>
    <w:rsid w:val="00977A87"/>
    <w:rsid w:val="00985884"/>
    <w:rsid w:val="009E33B1"/>
    <w:rsid w:val="00A264F5"/>
    <w:rsid w:val="00A26874"/>
    <w:rsid w:val="00A73763"/>
    <w:rsid w:val="00AD2933"/>
    <w:rsid w:val="00AE106D"/>
    <w:rsid w:val="00AE2AD0"/>
    <w:rsid w:val="00B00C5A"/>
    <w:rsid w:val="00B54F7C"/>
    <w:rsid w:val="00B6789A"/>
    <w:rsid w:val="00C068A1"/>
    <w:rsid w:val="00C143F3"/>
    <w:rsid w:val="00C258D7"/>
    <w:rsid w:val="00C30C12"/>
    <w:rsid w:val="00C4198B"/>
    <w:rsid w:val="00C63BF2"/>
    <w:rsid w:val="00C7221A"/>
    <w:rsid w:val="00C87C48"/>
    <w:rsid w:val="00CA0C26"/>
    <w:rsid w:val="00CA3E64"/>
    <w:rsid w:val="00CD0FF4"/>
    <w:rsid w:val="00CD616A"/>
    <w:rsid w:val="00D167CC"/>
    <w:rsid w:val="00D55B46"/>
    <w:rsid w:val="00D776D7"/>
    <w:rsid w:val="00DB648F"/>
    <w:rsid w:val="00DD3743"/>
    <w:rsid w:val="00E22920"/>
    <w:rsid w:val="00E45870"/>
    <w:rsid w:val="00E4704D"/>
    <w:rsid w:val="00E714D9"/>
    <w:rsid w:val="00EA05C0"/>
    <w:rsid w:val="00EB132A"/>
    <w:rsid w:val="00F36334"/>
    <w:rsid w:val="00F70405"/>
    <w:rsid w:val="00F80F9E"/>
    <w:rsid w:val="00FD46F8"/>
    <w:rsid w:val="00FD477D"/>
    <w:rsid w:val="00FF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FE38"/>
  <w15:docId w15:val="{4C59594D-2A4C-481B-9294-F9A8ED7F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6789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E7F72"/>
    <w:pPr>
      <w:ind w:left="720"/>
      <w:contextualSpacing/>
    </w:pPr>
  </w:style>
  <w:style w:type="paragraph" w:styleId="Beiguvresteksts">
    <w:name w:val="endnote text"/>
    <w:basedOn w:val="Parasts"/>
    <w:link w:val="BeiguvrestekstsRakstz"/>
    <w:uiPriority w:val="99"/>
    <w:semiHidden/>
    <w:unhideWhenUsed/>
    <w:rsid w:val="002E7B5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E7B58"/>
    <w:rPr>
      <w:sz w:val="20"/>
      <w:szCs w:val="20"/>
    </w:rPr>
  </w:style>
  <w:style w:type="character" w:styleId="Beiguvresatsauce">
    <w:name w:val="endnote reference"/>
    <w:basedOn w:val="Noklusjumarindkopasfonts"/>
    <w:uiPriority w:val="99"/>
    <w:semiHidden/>
    <w:unhideWhenUsed/>
    <w:rsid w:val="002E7B58"/>
    <w:rPr>
      <w:vertAlign w:val="superscript"/>
    </w:rPr>
  </w:style>
  <w:style w:type="paragraph" w:customStyle="1" w:styleId="Default">
    <w:name w:val="Default"/>
    <w:rsid w:val="00415F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ParagraphFont">
    <w:name w:val="DefaultParagraphFont"/>
    <w:rsid w:val="007119C9"/>
  </w:style>
  <w:style w:type="character" w:styleId="Hipersaite">
    <w:name w:val="Hyperlink"/>
    <w:basedOn w:val="Noklusjumarindkopasfonts"/>
    <w:uiPriority w:val="99"/>
    <w:unhideWhenUsed/>
    <w:rsid w:val="0048267F"/>
    <w:rPr>
      <w:color w:val="0563C1" w:themeColor="hyperlink"/>
      <w:u w:val="single"/>
    </w:rPr>
  </w:style>
  <w:style w:type="character" w:customStyle="1" w:styleId="Neatrisintapieminana1">
    <w:name w:val="Neatrisināta pieminēšana1"/>
    <w:basedOn w:val="Noklusjumarindkopasfonts"/>
    <w:uiPriority w:val="99"/>
    <w:semiHidden/>
    <w:unhideWhenUsed/>
    <w:rsid w:val="0048267F"/>
    <w:rPr>
      <w:color w:val="605E5C"/>
      <w:shd w:val="clear" w:color="auto" w:fill="E1DFDD"/>
    </w:rPr>
  </w:style>
  <w:style w:type="paragraph" w:styleId="Balonteksts">
    <w:name w:val="Balloon Text"/>
    <w:basedOn w:val="Parasts"/>
    <w:link w:val="BalontekstsRakstz"/>
    <w:uiPriority w:val="99"/>
    <w:semiHidden/>
    <w:unhideWhenUsed/>
    <w:rsid w:val="00C87C4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7C48"/>
    <w:rPr>
      <w:rFonts w:ascii="Tahoma" w:hAnsi="Tahoma" w:cs="Tahoma"/>
      <w:sz w:val="16"/>
      <w:szCs w:val="16"/>
    </w:rPr>
  </w:style>
  <w:style w:type="paragraph" w:customStyle="1" w:styleId="ListParagraph">
    <w:name w:val="ListParagraph"/>
    <w:basedOn w:val="Parasts"/>
    <w:rsid w:val="00050F84"/>
    <w:pPr>
      <w:overflowPunct w:val="0"/>
      <w:autoSpaceDN w:val="0"/>
      <w:spacing w:line="276" w:lineRule="auto"/>
      <w:ind w:left="720"/>
    </w:pPr>
    <w:rPr>
      <w:rFonts w:ascii="Calibri" w:eastAsia="Calibri" w:hAnsi="Calibri" w:cs="Times New Roman"/>
      <w:kern w:val="3"/>
      <w:sz w:val="24"/>
      <w:szCs w:val="24"/>
      <w:lang w:val="lv-LV"/>
    </w:rPr>
  </w:style>
  <w:style w:type="numbering" w:customStyle="1" w:styleId="LS7">
    <w:name w:val="LS7"/>
    <w:basedOn w:val="Bezsaraksta"/>
    <w:rsid w:val="00050F84"/>
    <w:pPr>
      <w:numPr>
        <w:numId w:val="22"/>
      </w:numPr>
    </w:pPr>
  </w:style>
  <w:style w:type="character" w:styleId="Komentraatsauce">
    <w:name w:val="annotation reference"/>
    <w:basedOn w:val="Noklusjumarindkopasfonts"/>
    <w:uiPriority w:val="99"/>
    <w:semiHidden/>
    <w:unhideWhenUsed/>
    <w:rsid w:val="00FD477D"/>
    <w:rPr>
      <w:sz w:val="16"/>
      <w:szCs w:val="16"/>
    </w:rPr>
  </w:style>
  <w:style w:type="paragraph" w:styleId="Komentrateksts">
    <w:name w:val="annotation text"/>
    <w:basedOn w:val="Parasts"/>
    <w:link w:val="KomentratekstsRakstz"/>
    <w:uiPriority w:val="99"/>
    <w:semiHidden/>
    <w:unhideWhenUsed/>
    <w:rsid w:val="00FD477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D477D"/>
    <w:rPr>
      <w:sz w:val="20"/>
      <w:szCs w:val="20"/>
    </w:rPr>
  </w:style>
  <w:style w:type="paragraph" w:styleId="Komentratma">
    <w:name w:val="annotation subject"/>
    <w:basedOn w:val="Komentrateksts"/>
    <w:next w:val="Komentrateksts"/>
    <w:link w:val="KomentratmaRakstz"/>
    <w:uiPriority w:val="99"/>
    <w:semiHidden/>
    <w:unhideWhenUsed/>
    <w:rsid w:val="00FD477D"/>
    <w:rPr>
      <w:b/>
      <w:bCs/>
    </w:rPr>
  </w:style>
  <w:style w:type="character" w:customStyle="1" w:styleId="KomentratmaRakstz">
    <w:name w:val="Komentāra tēma Rakstz."/>
    <w:basedOn w:val="KomentratekstsRakstz"/>
    <w:link w:val="Komentratma"/>
    <w:uiPriority w:val="99"/>
    <w:semiHidden/>
    <w:rsid w:val="00FD477D"/>
    <w:rPr>
      <w:b/>
      <w:bCs/>
      <w:sz w:val="20"/>
      <w:szCs w:val="20"/>
    </w:rPr>
  </w:style>
  <w:style w:type="paragraph" w:styleId="Galvene">
    <w:name w:val="header"/>
    <w:basedOn w:val="Parasts"/>
    <w:link w:val="GalveneRakstz"/>
    <w:uiPriority w:val="99"/>
    <w:rsid w:val="007C4EB1"/>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GalveneRakstz">
    <w:name w:val="Galvene Rakstz."/>
    <w:basedOn w:val="Noklusjumarindkopasfonts"/>
    <w:link w:val="Galvene"/>
    <w:uiPriority w:val="99"/>
    <w:rsid w:val="007C4EB1"/>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sameni.vps.gov.lv" TargetMode="External"/><Relationship Id="rId5" Type="http://schemas.openxmlformats.org/officeDocument/2006/relationships/webSettings" Target="webSettings.xml"/><Relationship Id="rId10" Type="http://schemas.openxmlformats.org/officeDocument/2006/relationships/hyperlink" Target="http://www.saskanas.lv" TargetMode="External"/><Relationship Id="rId4" Type="http://schemas.openxmlformats.org/officeDocument/2006/relationships/settings" Target="settings.xml"/><Relationship Id="rId9" Type="http://schemas.openxmlformats.org/officeDocument/2006/relationships/hyperlink" Target="mailto:pasts@saskana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3B17B-AF3E-4DE2-9C34-10EC07C0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5638</Words>
  <Characters>3215</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Direktore</dc:creator>
  <cp:lastModifiedBy>Sekretare</cp:lastModifiedBy>
  <cp:revision>5</cp:revision>
  <cp:lastPrinted>2026-05-27T11:35:00Z</cp:lastPrinted>
  <dcterms:created xsi:type="dcterms:W3CDTF">2026-05-27T12:18:00Z</dcterms:created>
  <dcterms:modified xsi:type="dcterms:W3CDTF">2026-05-27T13:23:00Z</dcterms:modified>
</cp:coreProperties>
</file>